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46C" w:rsidRDefault="00001F1B" w:rsidP="00001F1B">
      <w:pPr>
        <w:jc w:val="center"/>
        <w:rPr>
          <w:b/>
          <w:sz w:val="28"/>
        </w:rPr>
      </w:pPr>
      <w:r>
        <w:rPr>
          <w:b/>
          <w:sz w:val="28"/>
        </w:rPr>
        <w:t>PENTECOTE</w:t>
      </w:r>
    </w:p>
    <w:p w:rsidR="00001F1B" w:rsidRDefault="00001F1B" w:rsidP="00001F1B">
      <w:pPr>
        <w:jc w:val="center"/>
        <w:rPr>
          <w:b/>
          <w:sz w:val="28"/>
        </w:rPr>
      </w:pPr>
      <w:r>
        <w:rPr>
          <w:b/>
          <w:sz w:val="28"/>
        </w:rPr>
        <w:t>LECTURES DE LA MESSE DU JOUR</w:t>
      </w:r>
    </w:p>
    <w:p w:rsidR="00001F1B" w:rsidRDefault="00001F1B" w:rsidP="00001F1B">
      <w:pPr>
        <w:jc w:val="center"/>
        <w:rPr>
          <w:b/>
          <w:sz w:val="28"/>
        </w:rPr>
      </w:pPr>
      <w:r>
        <w:rPr>
          <w:b/>
          <w:sz w:val="28"/>
        </w:rPr>
        <w:t>Année B</w:t>
      </w:r>
    </w:p>
    <w:p w:rsidR="00001F1B" w:rsidRDefault="00001F1B" w:rsidP="00001F1B">
      <w:pPr>
        <w:jc w:val="center"/>
        <w:rPr>
          <w:b/>
          <w:sz w:val="28"/>
        </w:rPr>
      </w:pPr>
    </w:p>
    <w:p w:rsidR="00001F1B" w:rsidRPr="00001F1B" w:rsidRDefault="00001F1B" w:rsidP="00001F1B">
      <w:pPr>
        <w:spacing w:before="100" w:beforeAutospacing="1" w:after="100" w:afterAutospacing="1" w:line="240" w:lineRule="auto"/>
        <w:outlineLvl w:val="3"/>
        <w:rPr>
          <w:rFonts w:eastAsia="Times New Roman" w:cstheme="minorHAnsi"/>
          <w:b/>
          <w:bCs/>
          <w:sz w:val="24"/>
          <w:szCs w:val="24"/>
          <w:lang w:eastAsia="fr-FR"/>
        </w:rPr>
      </w:pPr>
      <w:r w:rsidRPr="00001F1B">
        <w:rPr>
          <w:rFonts w:eastAsia="Times New Roman" w:cstheme="minorHAnsi"/>
          <w:b/>
          <w:bCs/>
          <w:sz w:val="24"/>
          <w:szCs w:val="24"/>
          <w:lang w:eastAsia="fr-FR"/>
        </w:rPr>
        <w:t>Première lecture</w:t>
      </w:r>
    </w:p>
    <w:p w:rsidR="00001F1B" w:rsidRPr="00001F1B" w:rsidRDefault="00001F1B" w:rsidP="00001F1B">
      <w:pPr>
        <w:spacing w:before="100" w:beforeAutospacing="1" w:after="100" w:afterAutospacing="1" w:line="240" w:lineRule="auto"/>
        <w:outlineLvl w:val="4"/>
        <w:rPr>
          <w:rFonts w:eastAsia="Times New Roman" w:cstheme="minorHAnsi"/>
          <w:b/>
          <w:bCs/>
          <w:sz w:val="20"/>
          <w:szCs w:val="20"/>
          <w:lang w:eastAsia="fr-FR"/>
        </w:rPr>
      </w:pPr>
      <w:r w:rsidRPr="00001F1B">
        <w:rPr>
          <w:rFonts w:eastAsia="Times New Roman" w:cstheme="minorHAnsi"/>
          <w:b/>
          <w:bCs/>
          <w:sz w:val="20"/>
          <w:szCs w:val="20"/>
          <w:lang w:eastAsia="fr-FR"/>
        </w:rPr>
        <w:t>« Tous furent remplis d’Esprit Saint et se mirent à parler » (</w:t>
      </w:r>
      <w:proofErr w:type="spellStart"/>
      <w:r w:rsidRPr="00001F1B">
        <w:rPr>
          <w:rFonts w:eastAsia="Times New Roman" w:cstheme="minorHAnsi"/>
          <w:b/>
          <w:bCs/>
          <w:sz w:val="20"/>
          <w:szCs w:val="20"/>
          <w:lang w:eastAsia="fr-FR"/>
        </w:rPr>
        <w:t>Ac</w:t>
      </w:r>
      <w:proofErr w:type="spellEnd"/>
      <w:r w:rsidRPr="00001F1B">
        <w:rPr>
          <w:rFonts w:eastAsia="Times New Roman" w:cstheme="minorHAnsi"/>
          <w:b/>
          <w:bCs/>
          <w:sz w:val="20"/>
          <w:szCs w:val="20"/>
          <w:lang w:eastAsia="fr-FR"/>
        </w:rPr>
        <w:t xml:space="preserve"> 2, 1-11)</w:t>
      </w:r>
    </w:p>
    <w:p w:rsidR="00001F1B" w:rsidRPr="00001F1B" w:rsidRDefault="00001F1B" w:rsidP="00001F1B">
      <w:pPr>
        <w:spacing w:before="100" w:beforeAutospacing="1" w:after="100" w:afterAutospacing="1" w:line="240" w:lineRule="auto"/>
        <w:rPr>
          <w:rFonts w:eastAsia="Times New Roman" w:cstheme="minorHAnsi"/>
          <w:lang w:eastAsia="fr-FR"/>
        </w:rPr>
      </w:pPr>
      <w:r w:rsidRPr="00001F1B">
        <w:rPr>
          <w:rFonts w:eastAsia="Times New Roman" w:cstheme="minorHAnsi"/>
          <w:lang w:eastAsia="fr-FR"/>
        </w:rPr>
        <w:t>Lecture du livre des Actes des Apôtres</w:t>
      </w:r>
    </w:p>
    <w:p w:rsidR="00001F1B" w:rsidRPr="001251C9" w:rsidRDefault="00001F1B" w:rsidP="001251C9">
      <w:pPr>
        <w:pStyle w:val="Sansinterligne"/>
        <w:rPr>
          <w:lang w:eastAsia="fr-FR"/>
        </w:rPr>
      </w:pPr>
      <w:r w:rsidRPr="001251C9">
        <w:rPr>
          <w:lang w:eastAsia="fr-FR"/>
        </w:rPr>
        <w:t>Quand arriva le jour de la Pentecôte, au terme des cinquante jours après Pâques, ils se trouvaient réunis tous ensemble. Soudain un bruit survint du ciel comme un violent coup de vent : la maison où ils étaient assis en fut remplie tout entière. Alors leur apparurent des langues qu’on aurait dites de feu, qui se partageaient, et il s’en posa une sur chacun d’eux.</w:t>
      </w:r>
      <w:r w:rsidRPr="001251C9">
        <w:rPr>
          <w:lang w:eastAsia="fr-FR"/>
        </w:rPr>
        <w:br/>
        <w:t>Tous furent remplis d’Esprit Saint : ils se mirent à parler en d’autres langues, et chacun s’exprimait selon le don de l’Esprit.</w:t>
      </w:r>
    </w:p>
    <w:p w:rsidR="00001F1B" w:rsidRPr="00001F1B" w:rsidRDefault="00001F1B" w:rsidP="00001F1B">
      <w:pPr>
        <w:spacing w:before="100" w:beforeAutospacing="1" w:after="100" w:afterAutospacing="1" w:line="240" w:lineRule="auto"/>
        <w:rPr>
          <w:rFonts w:eastAsia="Times New Roman" w:cstheme="minorHAnsi"/>
          <w:lang w:eastAsia="fr-FR"/>
        </w:rPr>
      </w:pPr>
      <w:r w:rsidRPr="00001F1B">
        <w:rPr>
          <w:rFonts w:eastAsia="Times New Roman" w:cstheme="minorHAnsi"/>
          <w:lang w:eastAsia="fr-FR"/>
        </w:rPr>
        <w:t>Or, il y avait, résidant à Jérusalem,</w:t>
      </w:r>
      <w:r w:rsidRPr="001251C9">
        <w:rPr>
          <w:rFonts w:eastAsia="Times New Roman" w:cstheme="minorHAnsi"/>
          <w:lang w:eastAsia="fr-FR"/>
        </w:rPr>
        <w:t xml:space="preserve"> </w:t>
      </w:r>
      <w:r w:rsidRPr="00001F1B">
        <w:rPr>
          <w:rFonts w:eastAsia="Times New Roman" w:cstheme="minorHAnsi"/>
          <w:lang w:eastAsia="fr-FR"/>
        </w:rPr>
        <w:t>des Juifs religieux,</w:t>
      </w:r>
      <w:r w:rsidRPr="001251C9">
        <w:rPr>
          <w:rFonts w:eastAsia="Times New Roman" w:cstheme="minorHAnsi"/>
          <w:lang w:eastAsia="fr-FR"/>
        </w:rPr>
        <w:t xml:space="preserve"> </w:t>
      </w:r>
      <w:r w:rsidRPr="00001F1B">
        <w:rPr>
          <w:rFonts w:eastAsia="Times New Roman" w:cstheme="minorHAnsi"/>
          <w:lang w:eastAsia="fr-FR"/>
        </w:rPr>
        <w:t>venant de toutes les nations sous le ciel.</w:t>
      </w:r>
      <w:r w:rsidRPr="001251C9">
        <w:rPr>
          <w:rFonts w:eastAsia="Times New Roman" w:cstheme="minorHAnsi"/>
          <w:lang w:eastAsia="fr-FR"/>
        </w:rPr>
        <w:t xml:space="preserve"> </w:t>
      </w:r>
      <w:r w:rsidRPr="00001F1B">
        <w:rPr>
          <w:rFonts w:eastAsia="Times New Roman" w:cstheme="minorHAnsi"/>
          <w:lang w:eastAsia="fr-FR"/>
        </w:rPr>
        <w:t>Lorsque ceux-ci entendirent la voix qui retentissait,</w:t>
      </w:r>
      <w:r w:rsidRPr="001251C9">
        <w:rPr>
          <w:rFonts w:eastAsia="Times New Roman" w:cstheme="minorHAnsi"/>
          <w:lang w:eastAsia="fr-FR"/>
        </w:rPr>
        <w:t xml:space="preserve"> </w:t>
      </w:r>
      <w:r w:rsidRPr="00001F1B">
        <w:rPr>
          <w:rFonts w:eastAsia="Times New Roman" w:cstheme="minorHAnsi"/>
          <w:lang w:eastAsia="fr-FR"/>
        </w:rPr>
        <w:t>ils se rassemblèrent en foule.</w:t>
      </w:r>
      <w:r w:rsidRPr="00001F1B">
        <w:rPr>
          <w:rFonts w:eastAsia="Times New Roman" w:cstheme="minorHAnsi"/>
          <w:lang w:eastAsia="fr-FR"/>
        </w:rPr>
        <w:br/>
        <w:t>Ils étaient en pleine confusion</w:t>
      </w:r>
      <w:r w:rsidRPr="001251C9">
        <w:rPr>
          <w:rFonts w:eastAsia="Times New Roman" w:cstheme="minorHAnsi"/>
          <w:lang w:eastAsia="fr-FR"/>
        </w:rPr>
        <w:t xml:space="preserve"> </w:t>
      </w:r>
      <w:r w:rsidRPr="00001F1B">
        <w:rPr>
          <w:rFonts w:eastAsia="Times New Roman" w:cstheme="minorHAnsi"/>
          <w:lang w:eastAsia="fr-FR"/>
        </w:rPr>
        <w:t>parce que chacun d’eux entendait dans son propre dialecte</w:t>
      </w:r>
      <w:r w:rsidRPr="00001F1B">
        <w:rPr>
          <w:rFonts w:eastAsia="Times New Roman" w:cstheme="minorHAnsi"/>
          <w:lang w:eastAsia="fr-FR"/>
        </w:rPr>
        <w:br/>
        <w:t>ceux qui parlaient.</w:t>
      </w:r>
      <w:r w:rsidRPr="001251C9">
        <w:rPr>
          <w:rFonts w:eastAsia="Times New Roman" w:cstheme="minorHAnsi"/>
          <w:lang w:eastAsia="fr-FR"/>
        </w:rPr>
        <w:t xml:space="preserve"> </w:t>
      </w:r>
      <w:r w:rsidRPr="00001F1B">
        <w:rPr>
          <w:rFonts w:eastAsia="Times New Roman" w:cstheme="minorHAnsi"/>
          <w:lang w:eastAsia="fr-FR"/>
        </w:rPr>
        <w:t xml:space="preserve">Dans la stupéfaction et l’émerveillement, ils disaient </w:t>
      </w:r>
      <w:proofErr w:type="gramStart"/>
      <w:r w:rsidRPr="00001F1B">
        <w:rPr>
          <w:rFonts w:eastAsia="Times New Roman" w:cstheme="minorHAnsi"/>
          <w:lang w:eastAsia="fr-FR"/>
        </w:rPr>
        <w:t>:</w:t>
      </w:r>
      <w:proofErr w:type="gramEnd"/>
      <w:r w:rsidRPr="00001F1B">
        <w:rPr>
          <w:rFonts w:eastAsia="Times New Roman" w:cstheme="minorHAnsi"/>
          <w:lang w:eastAsia="fr-FR"/>
        </w:rPr>
        <w:br/>
        <w:t>« Ces gens qui parlent</w:t>
      </w:r>
      <w:r w:rsidRPr="001251C9">
        <w:rPr>
          <w:rFonts w:eastAsia="Times New Roman" w:cstheme="minorHAnsi"/>
          <w:lang w:eastAsia="fr-FR"/>
        </w:rPr>
        <w:t xml:space="preserve"> </w:t>
      </w:r>
      <w:r w:rsidRPr="00001F1B">
        <w:rPr>
          <w:rFonts w:eastAsia="Times New Roman" w:cstheme="minorHAnsi"/>
          <w:lang w:eastAsia="fr-FR"/>
        </w:rPr>
        <w:t>ne sont-ils pas tous galiléens ?</w:t>
      </w:r>
      <w:r w:rsidRPr="001251C9">
        <w:rPr>
          <w:rFonts w:eastAsia="Times New Roman" w:cstheme="minorHAnsi"/>
          <w:lang w:eastAsia="fr-FR"/>
        </w:rPr>
        <w:t xml:space="preserve"> </w:t>
      </w:r>
      <w:r w:rsidRPr="00001F1B">
        <w:rPr>
          <w:rFonts w:eastAsia="Times New Roman" w:cstheme="minorHAnsi"/>
          <w:lang w:eastAsia="fr-FR"/>
        </w:rPr>
        <w:t>Comment se fait-il que chacun de nous les entende</w:t>
      </w:r>
      <w:r w:rsidRPr="001251C9">
        <w:rPr>
          <w:rFonts w:eastAsia="Times New Roman" w:cstheme="minorHAnsi"/>
          <w:lang w:eastAsia="fr-FR"/>
        </w:rPr>
        <w:t xml:space="preserve"> </w:t>
      </w:r>
      <w:r w:rsidRPr="00001F1B">
        <w:rPr>
          <w:rFonts w:eastAsia="Times New Roman" w:cstheme="minorHAnsi"/>
          <w:lang w:eastAsia="fr-FR"/>
        </w:rPr>
        <w:t>dans son propre dialecte, sa langue maternelle ?</w:t>
      </w:r>
      <w:r w:rsidRPr="001251C9">
        <w:rPr>
          <w:rFonts w:eastAsia="Times New Roman" w:cstheme="minorHAnsi"/>
          <w:lang w:eastAsia="fr-FR"/>
        </w:rPr>
        <w:t xml:space="preserve"> </w:t>
      </w:r>
      <w:r w:rsidRPr="00001F1B">
        <w:rPr>
          <w:rFonts w:eastAsia="Times New Roman" w:cstheme="minorHAnsi"/>
          <w:lang w:eastAsia="fr-FR"/>
        </w:rPr>
        <w:t>Parthes, Mèdes et Élamites,</w:t>
      </w:r>
      <w:r w:rsidRPr="00001F1B">
        <w:rPr>
          <w:rFonts w:eastAsia="Times New Roman" w:cstheme="minorHAnsi"/>
          <w:lang w:eastAsia="fr-FR"/>
        </w:rPr>
        <w:br/>
        <w:t>habitants de la Mésopotamie, de la Judée et de la Cappadoce,</w:t>
      </w:r>
      <w:r w:rsidRPr="001251C9">
        <w:rPr>
          <w:rFonts w:eastAsia="Times New Roman" w:cstheme="minorHAnsi"/>
          <w:lang w:eastAsia="fr-FR"/>
        </w:rPr>
        <w:t xml:space="preserve"> </w:t>
      </w:r>
      <w:r w:rsidRPr="00001F1B">
        <w:rPr>
          <w:rFonts w:eastAsia="Times New Roman" w:cstheme="minorHAnsi"/>
          <w:lang w:eastAsia="fr-FR"/>
        </w:rPr>
        <w:t>de la province du Pont et de celle d’Asie,</w:t>
      </w:r>
      <w:r w:rsidRPr="001251C9">
        <w:rPr>
          <w:rFonts w:eastAsia="Times New Roman" w:cstheme="minorHAnsi"/>
          <w:lang w:eastAsia="fr-FR"/>
        </w:rPr>
        <w:t xml:space="preserve"> </w:t>
      </w:r>
      <w:r w:rsidRPr="00001F1B">
        <w:rPr>
          <w:rFonts w:eastAsia="Times New Roman" w:cstheme="minorHAnsi"/>
          <w:lang w:eastAsia="fr-FR"/>
        </w:rPr>
        <w:t>de la Phrygie et de la Pamphylie,</w:t>
      </w:r>
      <w:r w:rsidRPr="001251C9">
        <w:rPr>
          <w:rFonts w:eastAsia="Times New Roman" w:cstheme="minorHAnsi"/>
          <w:lang w:eastAsia="fr-FR"/>
        </w:rPr>
        <w:t xml:space="preserve"> </w:t>
      </w:r>
      <w:r w:rsidRPr="00001F1B">
        <w:rPr>
          <w:rFonts w:eastAsia="Times New Roman" w:cstheme="minorHAnsi"/>
          <w:lang w:eastAsia="fr-FR"/>
        </w:rPr>
        <w:t>de l’Égypte et des contrées de Libye proches de Cyrène,</w:t>
      </w:r>
      <w:r w:rsidRPr="001251C9">
        <w:rPr>
          <w:rFonts w:eastAsia="Times New Roman" w:cstheme="minorHAnsi"/>
          <w:lang w:eastAsia="fr-FR"/>
        </w:rPr>
        <w:t xml:space="preserve"> </w:t>
      </w:r>
      <w:r w:rsidRPr="00001F1B">
        <w:rPr>
          <w:rFonts w:eastAsia="Times New Roman" w:cstheme="minorHAnsi"/>
          <w:lang w:eastAsia="fr-FR"/>
        </w:rPr>
        <w:t>Romains de passage,</w:t>
      </w:r>
      <w:r w:rsidRPr="001251C9">
        <w:rPr>
          <w:rFonts w:eastAsia="Times New Roman" w:cstheme="minorHAnsi"/>
          <w:lang w:eastAsia="fr-FR"/>
        </w:rPr>
        <w:t xml:space="preserve"> </w:t>
      </w:r>
      <w:r w:rsidRPr="00001F1B">
        <w:rPr>
          <w:rFonts w:eastAsia="Times New Roman" w:cstheme="minorHAnsi"/>
          <w:lang w:eastAsia="fr-FR"/>
        </w:rPr>
        <w:t>Juifs de naissance et convertis,</w:t>
      </w:r>
      <w:r w:rsidRPr="001251C9">
        <w:rPr>
          <w:rFonts w:eastAsia="Times New Roman" w:cstheme="minorHAnsi"/>
          <w:lang w:eastAsia="fr-FR"/>
        </w:rPr>
        <w:t xml:space="preserve"> </w:t>
      </w:r>
      <w:r w:rsidRPr="00001F1B">
        <w:rPr>
          <w:rFonts w:eastAsia="Times New Roman" w:cstheme="minorHAnsi"/>
          <w:lang w:eastAsia="fr-FR"/>
        </w:rPr>
        <w:t>Crétois et Arabes,</w:t>
      </w:r>
      <w:r w:rsidRPr="001251C9">
        <w:rPr>
          <w:rFonts w:eastAsia="Times New Roman" w:cstheme="minorHAnsi"/>
          <w:lang w:eastAsia="fr-FR"/>
        </w:rPr>
        <w:t xml:space="preserve"> </w:t>
      </w:r>
      <w:r w:rsidRPr="00001F1B">
        <w:rPr>
          <w:rFonts w:eastAsia="Times New Roman" w:cstheme="minorHAnsi"/>
          <w:lang w:eastAsia="fr-FR"/>
        </w:rPr>
        <w:t>tous nous les entendons</w:t>
      </w:r>
      <w:r w:rsidRPr="001251C9">
        <w:rPr>
          <w:rFonts w:eastAsia="Times New Roman" w:cstheme="minorHAnsi"/>
          <w:lang w:eastAsia="fr-FR"/>
        </w:rPr>
        <w:t xml:space="preserve"> </w:t>
      </w:r>
      <w:r w:rsidRPr="00001F1B">
        <w:rPr>
          <w:rFonts w:eastAsia="Times New Roman" w:cstheme="minorHAnsi"/>
          <w:lang w:eastAsia="fr-FR"/>
        </w:rPr>
        <w:t>parler dans nos langues des merveilles de Dieu. »</w:t>
      </w:r>
    </w:p>
    <w:p w:rsidR="00001F1B" w:rsidRPr="00001F1B" w:rsidRDefault="00001F1B" w:rsidP="001251C9">
      <w:pPr>
        <w:spacing w:before="100" w:beforeAutospacing="1" w:after="100" w:afterAutospacing="1" w:line="240" w:lineRule="auto"/>
        <w:outlineLvl w:val="3"/>
        <w:rPr>
          <w:rFonts w:eastAsia="Times New Roman" w:cstheme="minorHAnsi"/>
          <w:b/>
          <w:bCs/>
          <w:sz w:val="24"/>
          <w:szCs w:val="24"/>
          <w:lang w:eastAsia="fr-FR"/>
        </w:rPr>
      </w:pPr>
      <w:r w:rsidRPr="00001F1B">
        <w:rPr>
          <w:rFonts w:eastAsia="Times New Roman" w:cstheme="minorHAnsi"/>
          <w:b/>
          <w:bCs/>
          <w:sz w:val="24"/>
          <w:szCs w:val="24"/>
          <w:lang w:eastAsia="fr-FR"/>
        </w:rPr>
        <w:t>Psaume</w:t>
      </w:r>
      <w:r w:rsidR="001251C9">
        <w:rPr>
          <w:rFonts w:eastAsia="Times New Roman" w:cstheme="minorHAnsi"/>
          <w:b/>
          <w:bCs/>
          <w:sz w:val="24"/>
          <w:szCs w:val="24"/>
          <w:lang w:eastAsia="fr-FR"/>
        </w:rPr>
        <w:t xml:space="preserve"> </w:t>
      </w:r>
      <w:r w:rsidRPr="00001F1B">
        <w:rPr>
          <w:rFonts w:eastAsia="Times New Roman" w:cstheme="minorHAnsi"/>
          <w:b/>
          <w:bCs/>
          <w:sz w:val="20"/>
          <w:szCs w:val="20"/>
          <w:lang w:eastAsia="fr-FR"/>
        </w:rPr>
        <w:t>(103 (104), 1ab.24ac, 29bc-30, 31.34)</w:t>
      </w:r>
    </w:p>
    <w:p w:rsidR="00001F1B" w:rsidRPr="001251C9" w:rsidRDefault="00001F1B" w:rsidP="00001F1B">
      <w:pPr>
        <w:spacing w:before="100" w:beforeAutospacing="1" w:after="100" w:afterAutospacing="1" w:line="240" w:lineRule="auto"/>
        <w:rPr>
          <w:rFonts w:eastAsia="Times New Roman" w:cstheme="minorHAnsi"/>
          <w:szCs w:val="24"/>
          <w:lang w:eastAsia="fr-FR"/>
        </w:rPr>
      </w:pPr>
      <w:r w:rsidRPr="001251C9">
        <w:rPr>
          <w:rFonts w:eastAsia="Times New Roman" w:cstheme="minorHAnsi"/>
          <w:b/>
          <w:bCs/>
          <w:szCs w:val="24"/>
          <w:lang w:eastAsia="fr-FR"/>
        </w:rPr>
        <w:t>R/ Ô Seigneur, envoie ton Esprit</w:t>
      </w:r>
      <w:r w:rsidRPr="00001F1B">
        <w:rPr>
          <w:rFonts w:eastAsia="Times New Roman" w:cstheme="minorHAnsi"/>
          <w:b/>
          <w:bCs/>
          <w:szCs w:val="24"/>
          <w:lang w:eastAsia="fr-FR"/>
        </w:rPr>
        <w:br/>
      </w:r>
      <w:r w:rsidRPr="001251C9">
        <w:rPr>
          <w:rFonts w:eastAsia="Times New Roman" w:cstheme="minorHAnsi"/>
          <w:b/>
          <w:bCs/>
          <w:szCs w:val="24"/>
          <w:lang w:eastAsia="fr-FR"/>
        </w:rPr>
        <w:t>qui renouvelle la face de la terre !</w:t>
      </w:r>
      <w:r w:rsidRPr="00001F1B">
        <w:rPr>
          <w:rFonts w:eastAsia="Times New Roman" w:cstheme="minorHAnsi"/>
          <w:b/>
          <w:bCs/>
          <w:szCs w:val="24"/>
          <w:lang w:eastAsia="fr-FR"/>
        </w:rPr>
        <w:br/>
      </w:r>
      <w:proofErr w:type="gramStart"/>
      <w:r w:rsidRPr="001251C9">
        <w:rPr>
          <w:rFonts w:eastAsia="Times New Roman" w:cstheme="minorHAnsi"/>
          <w:b/>
          <w:bCs/>
          <w:szCs w:val="24"/>
          <w:lang w:eastAsia="fr-FR"/>
        </w:rPr>
        <w:t>ou</w:t>
      </w:r>
      <w:proofErr w:type="gramEnd"/>
      <w:r w:rsidRPr="001251C9">
        <w:rPr>
          <w:rFonts w:eastAsia="Times New Roman" w:cstheme="minorHAnsi"/>
          <w:b/>
          <w:bCs/>
          <w:szCs w:val="24"/>
          <w:lang w:eastAsia="fr-FR"/>
        </w:rPr>
        <w:t xml:space="preserve"> : Alléluia !</w:t>
      </w:r>
      <w:r w:rsidRPr="00001F1B">
        <w:rPr>
          <w:rFonts w:eastAsia="Times New Roman" w:cstheme="minorHAnsi"/>
          <w:szCs w:val="24"/>
          <w:lang w:eastAsia="fr-FR"/>
        </w:rPr>
        <w:t xml:space="preserve"> (cf. 103, 30)</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142"/>
      </w:tblGrid>
      <w:tr w:rsidR="001251C9" w:rsidRPr="001251C9" w:rsidTr="001251C9">
        <w:trPr>
          <w:trHeight w:val="1371"/>
        </w:trPr>
        <w:tc>
          <w:tcPr>
            <w:tcW w:w="5070" w:type="dxa"/>
          </w:tcPr>
          <w:p w:rsidR="001251C9" w:rsidRPr="001251C9" w:rsidRDefault="001251C9" w:rsidP="001251C9">
            <w:pPr>
              <w:spacing w:before="100" w:beforeAutospacing="1" w:after="100" w:afterAutospacing="1"/>
              <w:rPr>
                <w:rFonts w:eastAsia="Times New Roman" w:cstheme="minorHAnsi"/>
                <w:szCs w:val="24"/>
                <w:lang w:eastAsia="fr-FR"/>
              </w:rPr>
            </w:pPr>
            <w:r w:rsidRPr="00001F1B">
              <w:rPr>
                <w:rFonts w:eastAsia="Times New Roman" w:cstheme="minorHAnsi"/>
                <w:szCs w:val="24"/>
                <w:lang w:eastAsia="fr-FR"/>
              </w:rPr>
              <w:t xml:space="preserve">Bénis le Seigneur, ô mon âme </w:t>
            </w:r>
            <w:proofErr w:type="gramStart"/>
            <w:r w:rsidRPr="00001F1B">
              <w:rPr>
                <w:rFonts w:eastAsia="Times New Roman" w:cstheme="minorHAnsi"/>
                <w:szCs w:val="24"/>
                <w:lang w:eastAsia="fr-FR"/>
              </w:rPr>
              <w:t>;</w:t>
            </w:r>
            <w:proofErr w:type="gramEnd"/>
            <w:r w:rsidRPr="00001F1B">
              <w:rPr>
                <w:rFonts w:eastAsia="Times New Roman" w:cstheme="minorHAnsi"/>
                <w:szCs w:val="24"/>
                <w:lang w:eastAsia="fr-FR"/>
              </w:rPr>
              <w:br/>
              <w:t>Seigneur mon Dieu, tu es si grand !</w:t>
            </w:r>
            <w:r w:rsidRPr="00001F1B">
              <w:rPr>
                <w:rFonts w:eastAsia="Times New Roman" w:cstheme="minorHAnsi"/>
                <w:szCs w:val="24"/>
                <w:lang w:eastAsia="fr-FR"/>
              </w:rPr>
              <w:br/>
              <w:t xml:space="preserve">Quelle profusion dans tes </w:t>
            </w:r>
            <w:proofErr w:type="spellStart"/>
            <w:r w:rsidRPr="00001F1B">
              <w:rPr>
                <w:rFonts w:eastAsia="Times New Roman" w:cstheme="minorHAnsi"/>
                <w:szCs w:val="24"/>
                <w:lang w:eastAsia="fr-FR"/>
              </w:rPr>
              <w:t>oeuvres</w:t>
            </w:r>
            <w:proofErr w:type="spellEnd"/>
            <w:r w:rsidRPr="00001F1B">
              <w:rPr>
                <w:rFonts w:eastAsia="Times New Roman" w:cstheme="minorHAnsi"/>
                <w:szCs w:val="24"/>
                <w:lang w:eastAsia="fr-FR"/>
              </w:rPr>
              <w:t>, Seigneur !</w:t>
            </w:r>
            <w:r w:rsidRPr="00001F1B">
              <w:rPr>
                <w:rFonts w:eastAsia="Times New Roman" w:cstheme="minorHAnsi"/>
                <w:szCs w:val="24"/>
                <w:lang w:eastAsia="fr-FR"/>
              </w:rPr>
              <w:br/>
              <w:t>La terre s’emplit de tes biens.</w:t>
            </w:r>
          </w:p>
        </w:tc>
        <w:tc>
          <w:tcPr>
            <w:tcW w:w="4142" w:type="dxa"/>
          </w:tcPr>
          <w:p w:rsidR="001251C9" w:rsidRPr="001251C9" w:rsidRDefault="001251C9" w:rsidP="00001F1B">
            <w:pPr>
              <w:spacing w:before="100" w:beforeAutospacing="1" w:after="100" w:afterAutospacing="1"/>
              <w:rPr>
                <w:rFonts w:eastAsia="Times New Roman" w:cstheme="minorHAnsi"/>
                <w:szCs w:val="24"/>
                <w:lang w:eastAsia="fr-FR"/>
              </w:rPr>
            </w:pPr>
            <w:r w:rsidRPr="00001F1B">
              <w:rPr>
                <w:rFonts w:eastAsia="Times New Roman" w:cstheme="minorHAnsi"/>
                <w:szCs w:val="24"/>
                <w:lang w:eastAsia="fr-FR"/>
              </w:rPr>
              <w:t>Gloire au Seigneur à tout jamais !</w:t>
            </w:r>
            <w:r w:rsidRPr="00001F1B">
              <w:rPr>
                <w:rFonts w:eastAsia="Times New Roman" w:cstheme="minorHAnsi"/>
                <w:szCs w:val="24"/>
                <w:lang w:eastAsia="fr-FR"/>
              </w:rPr>
              <w:br/>
              <w:t>Que Dieu se réjouisse en ses œuvres !</w:t>
            </w:r>
            <w:r w:rsidRPr="00001F1B">
              <w:rPr>
                <w:rFonts w:eastAsia="Times New Roman" w:cstheme="minorHAnsi"/>
                <w:szCs w:val="24"/>
                <w:lang w:eastAsia="fr-FR"/>
              </w:rPr>
              <w:br/>
              <w:t xml:space="preserve">Que mon poème lui soit agréable </w:t>
            </w:r>
            <w:proofErr w:type="gramStart"/>
            <w:r w:rsidRPr="00001F1B">
              <w:rPr>
                <w:rFonts w:eastAsia="Times New Roman" w:cstheme="minorHAnsi"/>
                <w:szCs w:val="24"/>
                <w:lang w:eastAsia="fr-FR"/>
              </w:rPr>
              <w:t>;</w:t>
            </w:r>
            <w:proofErr w:type="gramEnd"/>
            <w:r w:rsidRPr="00001F1B">
              <w:rPr>
                <w:rFonts w:eastAsia="Times New Roman" w:cstheme="minorHAnsi"/>
                <w:szCs w:val="24"/>
                <w:lang w:eastAsia="fr-FR"/>
              </w:rPr>
              <w:br/>
              <w:t>moi, je me réjouis dans le Seigneur.</w:t>
            </w:r>
          </w:p>
        </w:tc>
      </w:tr>
      <w:tr w:rsidR="001251C9" w:rsidRPr="001251C9" w:rsidTr="001251C9">
        <w:tc>
          <w:tcPr>
            <w:tcW w:w="5070" w:type="dxa"/>
          </w:tcPr>
          <w:p w:rsidR="001251C9" w:rsidRPr="00001F1B" w:rsidRDefault="001251C9" w:rsidP="001251C9">
            <w:pPr>
              <w:spacing w:before="100" w:beforeAutospacing="1" w:after="100" w:afterAutospacing="1"/>
              <w:rPr>
                <w:rFonts w:eastAsia="Times New Roman" w:cstheme="minorHAnsi"/>
                <w:szCs w:val="24"/>
                <w:lang w:eastAsia="fr-FR"/>
              </w:rPr>
            </w:pPr>
            <w:r w:rsidRPr="00001F1B">
              <w:rPr>
                <w:rFonts w:eastAsia="Times New Roman" w:cstheme="minorHAnsi"/>
                <w:szCs w:val="24"/>
                <w:lang w:eastAsia="fr-FR"/>
              </w:rPr>
              <w:t>Tu reprends leur souffle, ils expirent</w:t>
            </w:r>
            <w:r w:rsidRPr="00001F1B">
              <w:rPr>
                <w:rFonts w:eastAsia="Times New Roman" w:cstheme="minorHAnsi"/>
                <w:szCs w:val="24"/>
                <w:lang w:eastAsia="fr-FR"/>
              </w:rPr>
              <w:br/>
              <w:t>et retournent à leur poussière.</w:t>
            </w:r>
            <w:r w:rsidRPr="00001F1B">
              <w:rPr>
                <w:rFonts w:eastAsia="Times New Roman" w:cstheme="minorHAnsi"/>
                <w:szCs w:val="24"/>
                <w:lang w:eastAsia="fr-FR"/>
              </w:rPr>
              <w:br/>
              <w:t xml:space="preserve">Tu envoies ton souffle : ils sont créés </w:t>
            </w:r>
            <w:proofErr w:type="gramStart"/>
            <w:r w:rsidRPr="00001F1B">
              <w:rPr>
                <w:rFonts w:eastAsia="Times New Roman" w:cstheme="minorHAnsi"/>
                <w:szCs w:val="24"/>
                <w:lang w:eastAsia="fr-FR"/>
              </w:rPr>
              <w:t>;</w:t>
            </w:r>
            <w:proofErr w:type="gramEnd"/>
            <w:r w:rsidRPr="00001F1B">
              <w:rPr>
                <w:rFonts w:eastAsia="Times New Roman" w:cstheme="minorHAnsi"/>
                <w:szCs w:val="24"/>
                <w:lang w:eastAsia="fr-FR"/>
              </w:rPr>
              <w:br/>
              <w:t>tu renouvelles la face de la terre.</w:t>
            </w:r>
          </w:p>
          <w:p w:rsidR="001251C9" w:rsidRPr="001251C9" w:rsidRDefault="001251C9" w:rsidP="00001F1B">
            <w:pPr>
              <w:spacing w:before="100" w:beforeAutospacing="1" w:after="100" w:afterAutospacing="1"/>
              <w:rPr>
                <w:rFonts w:eastAsia="Times New Roman" w:cstheme="minorHAnsi"/>
                <w:szCs w:val="24"/>
                <w:lang w:eastAsia="fr-FR"/>
              </w:rPr>
            </w:pPr>
          </w:p>
        </w:tc>
        <w:tc>
          <w:tcPr>
            <w:tcW w:w="4142" w:type="dxa"/>
          </w:tcPr>
          <w:p w:rsidR="001251C9" w:rsidRPr="001251C9" w:rsidRDefault="001251C9" w:rsidP="00001F1B">
            <w:pPr>
              <w:spacing w:before="100" w:beforeAutospacing="1" w:after="100" w:afterAutospacing="1"/>
              <w:rPr>
                <w:rFonts w:eastAsia="Times New Roman" w:cstheme="minorHAnsi"/>
                <w:szCs w:val="24"/>
                <w:lang w:eastAsia="fr-FR"/>
              </w:rPr>
            </w:pPr>
          </w:p>
        </w:tc>
      </w:tr>
    </w:tbl>
    <w:p w:rsidR="001251C9" w:rsidRPr="00001F1B" w:rsidRDefault="001251C9" w:rsidP="00001F1B">
      <w:pPr>
        <w:spacing w:before="100" w:beforeAutospacing="1" w:after="100" w:afterAutospacing="1" w:line="240" w:lineRule="auto"/>
        <w:rPr>
          <w:rFonts w:eastAsia="Times New Roman" w:cstheme="minorHAnsi"/>
          <w:sz w:val="24"/>
          <w:szCs w:val="24"/>
          <w:lang w:eastAsia="fr-FR"/>
        </w:rPr>
      </w:pPr>
    </w:p>
    <w:p w:rsidR="00001F1B" w:rsidRPr="00001F1B" w:rsidRDefault="00001F1B" w:rsidP="00001F1B">
      <w:pPr>
        <w:spacing w:before="100" w:beforeAutospacing="1" w:after="100" w:afterAutospacing="1" w:line="240" w:lineRule="auto"/>
        <w:outlineLvl w:val="3"/>
        <w:rPr>
          <w:rFonts w:eastAsia="Times New Roman" w:cstheme="minorHAnsi"/>
          <w:b/>
          <w:bCs/>
          <w:sz w:val="24"/>
          <w:szCs w:val="24"/>
          <w:lang w:eastAsia="fr-FR"/>
        </w:rPr>
      </w:pPr>
      <w:r w:rsidRPr="00001F1B">
        <w:rPr>
          <w:rFonts w:eastAsia="Times New Roman" w:cstheme="minorHAnsi"/>
          <w:b/>
          <w:bCs/>
          <w:sz w:val="24"/>
          <w:szCs w:val="24"/>
          <w:lang w:eastAsia="fr-FR"/>
        </w:rPr>
        <w:t>Deuxième lecture</w:t>
      </w:r>
    </w:p>
    <w:p w:rsidR="00001F1B" w:rsidRPr="00001F1B" w:rsidRDefault="00001F1B" w:rsidP="00001F1B">
      <w:pPr>
        <w:spacing w:before="100" w:beforeAutospacing="1" w:after="100" w:afterAutospacing="1" w:line="240" w:lineRule="auto"/>
        <w:outlineLvl w:val="4"/>
        <w:rPr>
          <w:rFonts w:eastAsia="Times New Roman" w:cstheme="minorHAnsi"/>
          <w:b/>
          <w:bCs/>
          <w:sz w:val="20"/>
          <w:szCs w:val="20"/>
          <w:lang w:eastAsia="fr-FR"/>
        </w:rPr>
      </w:pPr>
      <w:r w:rsidRPr="00001F1B">
        <w:rPr>
          <w:rFonts w:eastAsia="Times New Roman" w:cstheme="minorHAnsi"/>
          <w:b/>
          <w:bCs/>
          <w:sz w:val="20"/>
          <w:szCs w:val="20"/>
          <w:lang w:eastAsia="fr-FR"/>
        </w:rPr>
        <w:t>« Le fruit de l’Esprit » (Ga 5,16-25)</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Lecture de la lettre de saint Paul apôtre aux Galates</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Frères,</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je vous le dis :</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marchez sous la conduite de l’Esprit Saint,</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et vous ne risquerez pas de satisfaire les convoitises de la chair.</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Car les tendances de la chair s’opposent à l’Esprit,</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et les tendances de l’Esprit s’opposent à la chair.</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En effet, il y a là un affrontement</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qui vous empêche de faire tout ce que vous voudriez.</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Mais si vous vous laissez conduire par l’Esprit</w:t>
      </w:r>
      <w:proofErr w:type="gramStart"/>
      <w:r w:rsidRPr="00001F1B">
        <w:rPr>
          <w:rFonts w:eastAsia="Times New Roman" w:cstheme="minorHAnsi"/>
          <w:sz w:val="24"/>
          <w:szCs w:val="24"/>
          <w:lang w:eastAsia="fr-FR"/>
        </w:rPr>
        <w:t>,</w:t>
      </w:r>
      <w:proofErr w:type="gramEnd"/>
      <w:r w:rsidRPr="00001F1B">
        <w:rPr>
          <w:rFonts w:eastAsia="Times New Roman" w:cstheme="minorHAnsi"/>
          <w:sz w:val="24"/>
          <w:szCs w:val="24"/>
          <w:lang w:eastAsia="fr-FR"/>
        </w:rPr>
        <w:br/>
        <w:t>vous n’êtes pas soumis à la Loi.</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On sait bien à quelles actions mène la chair :</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inconduite, impureté, débauche,</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idolâtrie, sorcellerie, haines, rivalité,</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jalousie, emportements, intrigues, divisions, sectarisme,</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envie, beuveries, orgies</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et autres choses du même genre.</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br/>
        <w:t>Je vous préviens, comme je l’ai déjà fait :</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ceux qui commettent de telles actions</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ne recevront pas en héritage le royaume de Dieu.</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Mais voici le fruit de l’Esprit :</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 xml:space="preserve">amour, joie, paix, </w:t>
      </w:r>
      <w:r w:rsidR="001251C9">
        <w:rPr>
          <w:rFonts w:eastAsia="Times New Roman" w:cstheme="minorHAnsi"/>
          <w:sz w:val="24"/>
          <w:szCs w:val="24"/>
          <w:lang w:eastAsia="fr-FR"/>
        </w:rPr>
        <w:t xml:space="preserve"> p</w:t>
      </w:r>
      <w:r w:rsidRPr="00001F1B">
        <w:rPr>
          <w:rFonts w:eastAsia="Times New Roman" w:cstheme="minorHAnsi"/>
          <w:sz w:val="24"/>
          <w:szCs w:val="24"/>
          <w:lang w:eastAsia="fr-FR"/>
        </w:rPr>
        <w:t>atience,</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bonté, bienveillance, fidélité,</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douceur et maîtrise de soi.</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En ces domaines, la Loi n’intervient pas.</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Ceux qui sont au Christ Jésus</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ont crucifié en eux la chair,</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avec ses passions et ses convoitises.</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Puisque l’Esprit nous fait vivre,</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marchons sous la conduite de l’Esprit.</w:t>
      </w:r>
    </w:p>
    <w:p w:rsidR="00001F1B" w:rsidRPr="00001F1B" w:rsidRDefault="00001F1B" w:rsidP="00001F1B">
      <w:pPr>
        <w:spacing w:before="100" w:beforeAutospacing="1" w:after="100" w:afterAutospacing="1" w:line="240" w:lineRule="auto"/>
        <w:outlineLvl w:val="3"/>
        <w:rPr>
          <w:rFonts w:eastAsia="Times New Roman" w:cstheme="minorHAnsi"/>
          <w:b/>
          <w:bCs/>
          <w:sz w:val="24"/>
          <w:szCs w:val="24"/>
          <w:lang w:eastAsia="fr-FR"/>
        </w:rPr>
      </w:pPr>
      <w:r w:rsidRPr="00001F1B">
        <w:rPr>
          <w:rFonts w:eastAsia="Times New Roman" w:cstheme="minorHAnsi"/>
          <w:b/>
          <w:bCs/>
          <w:sz w:val="24"/>
          <w:szCs w:val="24"/>
          <w:lang w:eastAsia="fr-FR"/>
        </w:rPr>
        <w:t>Séquence</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Viens, Esprit Saint, en nos cœurs</w:t>
      </w:r>
      <w:r w:rsidRPr="00001F1B">
        <w:rPr>
          <w:rFonts w:eastAsia="Times New Roman" w:cstheme="minorHAnsi"/>
          <w:sz w:val="24"/>
          <w:szCs w:val="24"/>
          <w:lang w:eastAsia="fr-FR"/>
        </w:rPr>
        <w:br/>
        <w:t>et envoie du haut du ciel</w:t>
      </w:r>
      <w:r w:rsidRPr="00001F1B">
        <w:rPr>
          <w:rFonts w:eastAsia="Times New Roman" w:cstheme="minorHAnsi"/>
          <w:sz w:val="24"/>
          <w:szCs w:val="24"/>
          <w:lang w:eastAsia="fr-FR"/>
        </w:rPr>
        <w:br/>
        <w:t>un rayon de ta lumière.</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Viens en nous, père des pauvres</w:t>
      </w:r>
      <w:proofErr w:type="gramStart"/>
      <w:r w:rsidRPr="00001F1B">
        <w:rPr>
          <w:rFonts w:eastAsia="Times New Roman" w:cstheme="minorHAnsi"/>
          <w:sz w:val="24"/>
          <w:szCs w:val="24"/>
          <w:lang w:eastAsia="fr-FR"/>
        </w:rPr>
        <w:t>,</w:t>
      </w:r>
      <w:proofErr w:type="gramEnd"/>
      <w:r w:rsidRPr="00001F1B">
        <w:rPr>
          <w:rFonts w:eastAsia="Times New Roman" w:cstheme="minorHAnsi"/>
          <w:sz w:val="24"/>
          <w:szCs w:val="24"/>
          <w:lang w:eastAsia="fr-FR"/>
        </w:rPr>
        <w:br/>
        <w:t>viens, dispensateur des dons,</w:t>
      </w:r>
      <w:r w:rsidRPr="00001F1B">
        <w:rPr>
          <w:rFonts w:eastAsia="Times New Roman" w:cstheme="minorHAnsi"/>
          <w:sz w:val="24"/>
          <w:szCs w:val="24"/>
          <w:lang w:eastAsia="fr-FR"/>
        </w:rPr>
        <w:br/>
        <w:t>viens, lumière de nos cœurs.</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Consolateur souverain</w:t>
      </w:r>
      <w:proofErr w:type="gramStart"/>
      <w:r w:rsidRPr="00001F1B">
        <w:rPr>
          <w:rFonts w:eastAsia="Times New Roman" w:cstheme="minorHAnsi"/>
          <w:sz w:val="24"/>
          <w:szCs w:val="24"/>
          <w:lang w:eastAsia="fr-FR"/>
        </w:rPr>
        <w:t>,</w:t>
      </w:r>
      <w:proofErr w:type="gramEnd"/>
      <w:r w:rsidRPr="00001F1B">
        <w:rPr>
          <w:rFonts w:eastAsia="Times New Roman" w:cstheme="minorHAnsi"/>
          <w:sz w:val="24"/>
          <w:szCs w:val="24"/>
          <w:lang w:eastAsia="fr-FR"/>
        </w:rPr>
        <w:br/>
        <w:t>hôte très doux de nos âmes,</w:t>
      </w:r>
      <w:r w:rsidRPr="00001F1B">
        <w:rPr>
          <w:rFonts w:eastAsia="Times New Roman" w:cstheme="minorHAnsi"/>
          <w:sz w:val="24"/>
          <w:szCs w:val="24"/>
          <w:lang w:eastAsia="fr-FR"/>
        </w:rPr>
        <w:br/>
        <w:t>adoucissante fraîcheur.</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 xml:space="preserve">Dans le labeur, le repos </w:t>
      </w:r>
      <w:proofErr w:type="gramStart"/>
      <w:r w:rsidRPr="00001F1B">
        <w:rPr>
          <w:rFonts w:eastAsia="Times New Roman" w:cstheme="minorHAnsi"/>
          <w:sz w:val="24"/>
          <w:szCs w:val="24"/>
          <w:lang w:eastAsia="fr-FR"/>
        </w:rPr>
        <w:t>;</w:t>
      </w:r>
      <w:proofErr w:type="gramEnd"/>
      <w:r w:rsidRPr="00001F1B">
        <w:rPr>
          <w:rFonts w:eastAsia="Times New Roman" w:cstheme="minorHAnsi"/>
          <w:sz w:val="24"/>
          <w:szCs w:val="24"/>
          <w:lang w:eastAsia="fr-FR"/>
        </w:rPr>
        <w:br/>
        <w:t>dans la fièvre, la fraîcheur ;</w:t>
      </w:r>
      <w:r w:rsidRPr="00001F1B">
        <w:rPr>
          <w:rFonts w:eastAsia="Times New Roman" w:cstheme="minorHAnsi"/>
          <w:sz w:val="24"/>
          <w:szCs w:val="24"/>
          <w:lang w:eastAsia="fr-FR"/>
        </w:rPr>
        <w:br/>
        <w:t>dans les pleurs, le réconfort.</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Ô lumière bienheureuse</w:t>
      </w:r>
      <w:proofErr w:type="gramStart"/>
      <w:r w:rsidRPr="00001F1B">
        <w:rPr>
          <w:rFonts w:eastAsia="Times New Roman" w:cstheme="minorHAnsi"/>
          <w:sz w:val="24"/>
          <w:szCs w:val="24"/>
          <w:lang w:eastAsia="fr-FR"/>
        </w:rPr>
        <w:t>,</w:t>
      </w:r>
      <w:proofErr w:type="gramEnd"/>
      <w:r w:rsidRPr="00001F1B">
        <w:rPr>
          <w:rFonts w:eastAsia="Times New Roman" w:cstheme="minorHAnsi"/>
          <w:sz w:val="24"/>
          <w:szCs w:val="24"/>
          <w:lang w:eastAsia="fr-FR"/>
        </w:rPr>
        <w:br/>
        <w:t>viens remplir jusqu’à l’intime</w:t>
      </w:r>
      <w:r w:rsidRPr="00001F1B">
        <w:rPr>
          <w:rFonts w:eastAsia="Times New Roman" w:cstheme="minorHAnsi"/>
          <w:sz w:val="24"/>
          <w:szCs w:val="24"/>
          <w:lang w:eastAsia="fr-FR"/>
        </w:rPr>
        <w:br/>
        <w:t>le cœur de tous les fidèles.</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Sans ta puissance divine</w:t>
      </w:r>
      <w:proofErr w:type="gramStart"/>
      <w:r w:rsidRPr="00001F1B">
        <w:rPr>
          <w:rFonts w:eastAsia="Times New Roman" w:cstheme="minorHAnsi"/>
          <w:sz w:val="24"/>
          <w:szCs w:val="24"/>
          <w:lang w:eastAsia="fr-FR"/>
        </w:rPr>
        <w:t>,</w:t>
      </w:r>
      <w:proofErr w:type="gramEnd"/>
      <w:r w:rsidRPr="00001F1B">
        <w:rPr>
          <w:rFonts w:eastAsia="Times New Roman" w:cstheme="minorHAnsi"/>
          <w:sz w:val="24"/>
          <w:szCs w:val="24"/>
          <w:lang w:eastAsia="fr-FR"/>
        </w:rPr>
        <w:br/>
        <w:t>il n’est rien en aucun homme,</w:t>
      </w:r>
      <w:r w:rsidRPr="00001F1B">
        <w:rPr>
          <w:rFonts w:eastAsia="Times New Roman" w:cstheme="minorHAnsi"/>
          <w:sz w:val="24"/>
          <w:szCs w:val="24"/>
          <w:lang w:eastAsia="fr-FR"/>
        </w:rPr>
        <w:br/>
        <w:t>rien qui ne soit perverti.</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lastRenderedPageBreak/>
        <w:t>Lave ce qui est souillé</w:t>
      </w:r>
      <w:proofErr w:type="gramStart"/>
      <w:r w:rsidRPr="00001F1B">
        <w:rPr>
          <w:rFonts w:eastAsia="Times New Roman" w:cstheme="minorHAnsi"/>
          <w:sz w:val="24"/>
          <w:szCs w:val="24"/>
          <w:lang w:eastAsia="fr-FR"/>
        </w:rPr>
        <w:t>,</w:t>
      </w:r>
      <w:proofErr w:type="gramEnd"/>
      <w:r w:rsidRPr="00001F1B">
        <w:rPr>
          <w:rFonts w:eastAsia="Times New Roman" w:cstheme="minorHAnsi"/>
          <w:sz w:val="24"/>
          <w:szCs w:val="24"/>
          <w:lang w:eastAsia="fr-FR"/>
        </w:rPr>
        <w:br/>
        <w:t>baigne ce qui est aride,</w:t>
      </w:r>
      <w:r w:rsidRPr="00001F1B">
        <w:rPr>
          <w:rFonts w:eastAsia="Times New Roman" w:cstheme="minorHAnsi"/>
          <w:sz w:val="24"/>
          <w:szCs w:val="24"/>
          <w:lang w:eastAsia="fr-FR"/>
        </w:rPr>
        <w:br/>
        <w:t>guéris ce qui est blessé.</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Assouplis ce qui est raide</w:t>
      </w:r>
      <w:proofErr w:type="gramStart"/>
      <w:r w:rsidRPr="00001F1B">
        <w:rPr>
          <w:rFonts w:eastAsia="Times New Roman" w:cstheme="minorHAnsi"/>
          <w:sz w:val="24"/>
          <w:szCs w:val="24"/>
          <w:lang w:eastAsia="fr-FR"/>
        </w:rPr>
        <w:t>,</w:t>
      </w:r>
      <w:proofErr w:type="gramEnd"/>
      <w:r w:rsidRPr="00001F1B">
        <w:rPr>
          <w:rFonts w:eastAsia="Times New Roman" w:cstheme="minorHAnsi"/>
          <w:sz w:val="24"/>
          <w:szCs w:val="24"/>
          <w:lang w:eastAsia="fr-FR"/>
        </w:rPr>
        <w:br/>
        <w:t>réchauffe ce qui est froid,</w:t>
      </w:r>
      <w:r w:rsidRPr="00001F1B">
        <w:rPr>
          <w:rFonts w:eastAsia="Times New Roman" w:cstheme="minorHAnsi"/>
          <w:sz w:val="24"/>
          <w:szCs w:val="24"/>
          <w:lang w:eastAsia="fr-FR"/>
        </w:rPr>
        <w:br/>
        <w:t>rends droit ce qui est faussé.</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À tous ceux qui ont la foi</w:t>
      </w:r>
      <w:r w:rsidRPr="00001F1B">
        <w:rPr>
          <w:rFonts w:eastAsia="Times New Roman" w:cstheme="minorHAnsi"/>
          <w:sz w:val="24"/>
          <w:szCs w:val="24"/>
          <w:lang w:eastAsia="fr-FR"/>
        </w:rPr>
        <w:br/>
        <w:t>et qui en toi se confient</w:t>
      </w:r>
      <w:r w:rsidRPr="00001F1B">
        <w:rPr>
          <w:rFonts w:eastAsia="Times New Roman" w:cstheme="minorHAnsi"/>
          <w:sz w:val="24"/>
          <w:szCs w:val="24"/>
          <w:lang w:eastAsia="fr-FR"/>
        </w:rPr>
        <w:br/>
        <w:t>donne tes sept dons sacrés.</w:t>
      </w:r>
    </w:p>
    <w:p w:rsid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Donne mérite et vertu</w:t>
      </w:r>
      <w:proofErr w:type="gramStart"/>
      <w:r w:rsidRPr="00001F1B">
        <w:rPr>
          <w:rFonts w:eastAsia="Times New Roman" w:cstheme="minorHAnsi"/>
          <w:sz w:val="24"/>
          <w:szCs w:val="24"/>
          <w:lang w:eastAsia="fr-FR"/>
        </w:rPr>
        <w:t>,</w:t>
      </w:r>
      <w:proofErr w:type="gramEnd"/>
      <w:r w:rsidRPr="00001F1B">
        <w:rPr>
          <w:rFonts w:eastAsia="Times New Roman" w:cstheme="minorHAnsi"/>
          <w:sz w:val="24"/>
          <w:szCs w:val="24"/>
          <w:lang w:eastAsia="fr-FR"/>
        </w:rPr>
        <w:br/>
        <w:t>donne le salut final,</w:t>
      </w:r>
      <w:r w:rsidRPr="00001F1B">
        <w:rPr>
          <w:rFonts w:eastAsia="Times New Roman" w:cstheme="minorHAnsi"/>
          <w:sz w:val="24"/>
          <w:szCs w:val="24"/>
          <w:lang w:eastAsia="fr-FR"/>
        </w:rPr>
        <w:br/>
        <w:t>donne la joie éternelle. Amen.</w:t>
      </w:r>
    </w:p>
    <w:p w:rsidR="001251C9" w:rsidRPr="00001F1B" w:rsidRDefault="001251C9" w:rsidP="00001F1B">
      <w:pPr>
        <w:spacing w:before="100" w:beforeAutospacing="1" w:after="100" w:afterAutospacing="1" w:line="240" w:lineRule="auto"/>
        <w:rPr>
          <w:rFonts w:eastAsia="Times New Roman" w:cstheme="minorHAnsi"/>
          <w:sz w:val="24"/>
          <w:szCs w:val="24"/>
          <w:lang w:eastAsia="fr-FR"/>
        </w:rPr>
      </w:pPr>
      <w:bookmarkStart w:id="0" w:name="_GoBack"/>
      <w:bookmarkEnd w:id="0"/>
    </w:p>
    <w:p w:rsidR="00001F1B" w:rsidRPr="00001F1B" w:rsidRDefault="00001F1B" w:rsidP="00001F1B">
      <w:pPr>
        <w:spacing w:before="100" w:beforeAutospacing="1" w:after="100" w:afterAutospacing="1" w:line="240" w:lineRule="auto"/>
        <w:outlineLvl w:val="3"/>
        <w:rPr>
          <w:rFonts w:eastAsia="Times New Roman" w:cstheme="minorHAnsi"/>
          <w:b/>
          <w:bCs/>
          <w:sz w:val="24"/>
          <w:szCs w:val="24"/>
          <w:lang w:eastAsia="fr-FR"/>
        </w:rPr>
      </w:pPr>
      <w:r w:rsidRPr="00001F1B">
        <w:rPr>
          <w:rFonts w:eastAsia="Times New Roman" w:cstheme="minorHAnsi"/>
          <w:b/>
          <w:bCs/>
          <w:sz w:val="24"/>
          <w:szCs w:val="24"/>
          <w:lang w:eastAsia="fr-FR"/>
        </w:rPr>
        <w:t>Évangile</w:t>
      </w:r>
    </w:p>
    <w:p w:rsidR="00001F1B" w:rsidRPr="00001F1B" w:rsidRDefault="00001F1B" w:rsidP="00001F1B">
      <w:pPr>
        <w:spacing w:before="100" w:beforeAutospacing="1" w:after="100" w:afterAutospacing="1" w:line="240" w:lineRule="auto"/>
        <w:outlineLvl w:val="4"/>
        <w:rPr>
          <w:rFonts w:eastAsia="Times New Roman" w:cstheme="minorHAnsi"/>
          <w:b/>
          <w:bCs/>
          <w:sz w:val="20"/>
          <w:szCs w:val="20"/>
          <w:lang w:eastAsia="fr-FR"/>
        </w:rPr>
      </w:pPr>
      <w:r w:rsidRPr="00001F1B">
        <w:rPr>
          <w:rFonts w:eastAsia="Times New Roman" w:cstheme="minorHAnsi"/>
          <w:b/>
          <w:bCs/>
          <w:sz w:val="20"/>
          <w:szCs w:val="20"/>
          <w:lang w:eastAsia="fr-FR"/>
        </w:rPr>
        <w:t>« L’Esprit de vérité vous conduira dans la vérité tout entière » (</w:t>
      </w:r>
      <w:proofErr w:type="spellStart"/>
      <w:r w:rsidRPr="00001F1B">
        <w:rPr>
          <w:rFonts w:eastAsia="Times New Roman" w:cstheme="minorHAnsi"/>
          <w:b/>
          <w:bCs/>
          <w:sz w:val="20"/>
          <w:szCs w:val="20"/>
          <w:lang w:eastAsia="fr-FR"/>
        </w:rPr>
        <w:t>Jn</w:t>
      </w:r>
      <w:proofErr w:type="spellEnd"/>
      <w:r w:rsidRPr="00001F1B">
        <w:rPr>
          <w:rFonts w:eastAsia="Times New Roman" w:cstheme="minorHAnsi"/>
          <w:b/>
          <w:bCs/>
          <w:sz w:val="20"/>
          <w:szCs w:val="20"/>
          <w:lang w:eastAsia="fr-FR"/>
        </w:rPr>
        <w:t xml:space="preserve"> 15, 26-27 ; 16, 12-15)</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b/>
          <w:bCs/>
          <w:sz w:val="24"/>
          <w:szCs w:val="24"/>
          <w:lang w:eastAsia="fr-FR"/>
        </w:rPr>
        <w:t>Alléluia. Alléluia.</w:t>
      </w:r>
      <w:r w:rsidRPr="00001F1B">
        <w:rPr>
          <w:rFonts w:eastAsia="Times New Roman" w:cstheme="minorHAnsi"/>
          <w:sz w:val="24"/>
          <w:szCs w:val="24"/>
          <w:lang w:eastAsia="fr-FR"/>
        </w:rPr>
        <w:br/>
        <w:t>Viens, Esprit Saint !</w:t>
      </w:r>
      <w:r w:rsidRPr="00001F1B">
        <w:rPr>
          <w:rFonts w:eastAsia="Times New Roman" w:cstheme="minorHAnsi"/>
          <w:sz w:val="24"/>
          <w:szCs w:val="24"/>
          <w:lang w:eastAsia="fr-FR"/>
        </w:rPr>
        <w:br/>
        <w:t>Emplis le cœur de tes fidèles !</w:t>
      </w:r>
      <w:r w:rsidRPr="00001F1B">
        <w:rPr>
          <w:rFonts w:eastAsia="Times New Roman" w:cstheme="minorHAnsi"/>
          <w:sz w:val="24"/>
          <w:szCs w:val="24"/>
          <w:lang w:eastAsia="fr-FR"/>
        </w:rPr>
        <w:br/>
        <w:t>Allume en eux le feu de ton amour !</w:t>
      </w:r>
      <w:r w:rsidRPr="00001F1B">
        <w:rPr>
          <w:rFonts w:eastAsia="Times New Roman" w:cstheme="minorHAnsi"/>
          <w:sz w:val="24"/>
          <w:szCs w:val="24"/>
          <w:lang w:eastAsia="fr-FR"/>
        </w:rPr>
        <w:br/>
      </w:r>
      <w:r w:rsidRPr="00001F1B">
        <w:rPr>
          <w:rFonts w:eastAsia="Times New Roman" w:cstheme="minorHAnsi"/>
          <w:b/>
          <w:bCs/>
          <w:sz w:val="24"/>
          <w:szCs w:val="24"/>
          <w:lang w:eastAsia="fr-FR"/>
        </w:rPr>
        <w:t>Alléluia.</w:t>
      </w:r>
      <w:r w:rsidRPr="00001F1B">
        <w:rPr>
          <w:rFonts w:eastAsia="Times New Roman" w:cstheme="minorHAnsi"/>
          <w:sz w:val="24"/>
          <w:szCs w:val="24"/>
          <w:lang w:eastAsia="fr-FR"/>
        </w:rPr>
        <w:t xml:space="preserve"> </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Évangile de Jésus Christ selon saint Jean</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En ce temps-là,</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Jésus disait à ses disciples :</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 Quand viendra le Défenseur,</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que je vous enverrai d’auprès du Père,</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lui, l’Esprit de vérité qui procède du Père,</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il rendra témoignage en ma faveur.</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Et vous aussi, vous allez rendre témoignage,</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car vous êtes avec moi depuis le commencement.</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J’ai encore beaucoup de choses à vous dire,</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mais pour l’instant vous ne pouvez pas les porter.</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Quand il viendra, lui, l’Esprit de vérité,</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il vous conduira dans la vérité tout entière.</w:t>
      </w:r>
      <w:r w:rsidRPr="00001F1B">
        <w:rPr>
          <w:rFonts w:eastAsia="Times New Roman" w:cstheme="minorHAnsi"/>
          <w:sz w:val="24"/>
          <w:szCs w:val="24"/>
          <w:lang w:eastAsia="fr-FR"/>
        </w:rPr>
        <w:br/>
        <w:t>En effet, ce qu’il dira ne viendra pas de lui-même :</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 xml:space="preserve">mais ce qu’il aura entendu, il le dira </w:t>
      </w:r>
      <w:proofErr w:type="gramStart"/>
      <w:r w:rsidRPr="00001F1B">
        <w:rPr>
          <w:rFonts w:eastAsia="Times New Roman" w:cstheme="minorHAnsi"/>
          <w:sz w:val="24"/>
          <w:szCs w:val="24"/>
          <w:lang w:eastAsia="fr-FR"/>
        </w:rPr>
        <w:t>;</w:t>
      </w:r>
      <w:proofErr w:type="gramEnd"/>
      <w:r w:rsidRPr="00001F1B">
        <w:rPr>
          <w:rFonts w:eastAsia="Times New Roman" w:cstheme="minorHAnsi"/>
          <w:sz w:val="24"/>
          <w:szCs w:val="24"/>
          <w:lang w:eastAsia="fr-FR"/>
        </w:rPr>
        <w:br/>
        <w:t>et ce qui va venir, il vous le fera connaître.</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Lui me glorifiera,</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car il recevra ce qui vient de moi</w:t>
      </w:r>
      <w:r w:rsidRPr="00001F1B">
        <w:rPr>
          <w:rFonts w:eastAsia="Times New Roman" w:cstheme="minorHAnsi"/>
          <w:sz w:val="24"/>
          <w:szCs w:val="24"/>
          <w:lang w:eastAsia="fr-FR"/>
        </w:rPr>
        <w:br/>
        <w:t>pour vous le faire connaître.</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Tout ce que possède le Père est à moi ;</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voilà pourquoi je vous ai dit :</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L’Esprit reçoit ce qui vient de moi</w:t>
      </w:r>
      <w:r w:rsidR="001251C9">
        <w:rPr>
          <w:rFonts w:eastAsia="Times New Roman" w:cstheme="minorHAnsi"/>
          <w:sz w:val="24"/>
          <w:szCs w:val="24"/>
          <w:lang w:eastAsia="fr-FR"/>
        </w:rPr>
        <w:t xml:space="preserve"> </w:t>
      </w:r>
      <w:r w:rsidRPr="00001F1B">
        <w:rPr>
          <w:rFonts w:eastAsia="Times New Roman" w:cstheme="minorHAnsi"/>
          <w:sz w:val="24"/>
          <w:szCs w:val="24"/>
          <w:lang w:eastAsia="fr-FR"/>
        </w:rPr>
        <w:t>pour vous le faire connaître. »</w:t>
      </w:r>
    </w:p>
    <w:p w:rsidR="00001F1B" w:rsidRPr="00001F1B" w:rsidRDefault="00001F1B" w:rsidP="00001F1B">
      <w:pPr>
        <w:spacing w:before="100" w:beforeAutospacing="1" w:after="100" w:afterAutospacing="1" w:line="240" w:lineRule="auto"/>
        <w:rPr>
          <w:rFonts w:eastAsia="Times New Roman" w:cstheme="minorHAnsi"/>
          <w:sz w:val="24"/>
          <w:szCs w:val="24"/>
          <w:lang w:eastAsia="fr-FR"/>
        </w:rPr>
      </w:pPr>
      <w:r w:rsidRPr="00001F1B">
        <w:rPr>
          <w:rFonts w:eastAsia="Times New Roman" w:cstheme="minorHAnsi"/>
          <w:sz w:val="24"/>
          <w:szCs w:val="24"/>
          <w:lang w:eastAsia="fr-FR"/>
        </w:rPr>
        <w:t>– Acclamons la Parole de Dieu.</w:t>
      </w:r>
    </w:p>
    <w:p w:rsidR="00001F1B" w:rsidRPr="00001F1B" w:rsidRDefault="00001F1B" w:rsidP="00001F1B">
      <w:pPr>
        <w:jc w:val="center"/>
        <w:rPr>
          <w:b/>
          <w:sz w:val="28"/>
        </w:rPr>
      </w:pPr>
    </w:p>
    <w:sectPr w:rsidR="00001F1B" w:rsidRPr="00001F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1F1B"/>
    <w:rsid w:val="00001F1B"/>
    <w:rsid w:val="001251C9"/>
    <w:rsid w:val="00BF546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4">
    <w:name w:val="heading 4"/>
    <w:basedOn w:val="Normal"/>
    <w:link w:val="Titre4Car"/>
    <w:uiPriority w:val="9"/>
    <w:qFormat/>
    <w:rsid w:val="00001F1B"/>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paragraph" w:styleId="Titre5">
    <w:name w:val="heading 5"/>
    <w:basedOn w:val="Normal"/>
    <w:link w:val="Titre5Car"/>
    <w:uiPriority w:val="9"/>
    <w:qFormat/>
    <w:rsid w:val="00001F1B"/>
    <w:pPr>
      <w:spacing w:before="100" w:beforeAutospacing="1" w:after="100" w:afterAutospacing="1" w:line="240" w:lineRule="auto"/>
      <w:outlineLvl w:val="4"/>
    </w:pPr>
    <w:rPr>
      <w:rFonts w:ascii="Times New Roman" w:eastAsia="Times New Roman" w:hAnsi="Times New Roman" w:cs="Times New Roman"/>
      <w:b/>
      <w:bCs/>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4Car">
    <w:name w:val="Titre 4 Car"/>
    <w:basedOn w:val="Policepardfaut"/>
    <w:link w:val="Titre4"/>
    <w:uiPriority w:val="9"/>
    <w:rsid w:val="00001F1B"/>
    <w:rPr>
      <w:rFonts w:ascii="Times New Roman" w:eastAsia="Times New Roman" w:hAnsi="Times New Roman" w:cs="Times New Roman"/>
      <w:b/>
      <w:bCs/>
      <w:sz w:val="24"/>
      <w:szCs w:val="24"/>
      <w:lang w:eastAsia="fr-FR"/>
    </w:rPr>
  </w:style>
  <w:style w:type="character" w:customStyle="1" w:styleId="Titre5Car">
    <w:name w:val="Titre 5 Car"/>
    <w:basedOn w:val="Policepardfaut"/>
    <w:link w:val="Titre5"/>
    <w:uiPriority w:val="9"/>
    <w:rsid w:val="00001F1B"/>
    <w:rPr>
      <w:rFonts w:ascii="Times New Roman" w:eastAsia="Times New Roman" w:hAnsi="Times New Roman" w:cs="Times New Roman"/>
      <w:b/>
      <w:bCs/>
      <w:sz w:val="20"/>
      <w:szCs w:val="20"/>
      <w:lang w:eastAsia="fr-FR"/>
    </w:rPr>
  </w:style>
  <w:style w:type="paragraph" w:styleId="NormalWeb">
    <w:name w:val="Normal (Web)"/>
    <w:basedOn w:val="Normal"/>
    <w:uiPriority w:val="99"/>
    <w:semiHidden/>
    <w:unhideWhenUsed/>
    <w:rsid w:val="00001F1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001F1B"/>
    <w:rPr>
      <w:b/>
      <w:bCs/>
    </w:rPr>
  </w:style>
  <w:style w:type="table" w:styleId="Grilledutableau">
    <w:name w:val="Table Grid"/>
    <w:basedOn w:val="TableauNormal"/>
    <w:uiPriority w:val="59"/>
    <w:rsid w:val="001251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sinterligne">
    <w:name w:val="No Spacing"/>
    <w:uiPriority w:val="1"/>
    <w:qFormat/>
    <w:rsid w:val="001251C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4">
    <w:name w:val="heading 4"/>
    <w:basedOn w:val="Normal"/>
    <w:link w:val="Titre4Car"/>
    <w:uiPriority w:val="9"/>
    <w:qFormat/>
    <w:rsid w:val="00001F1B"/>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paragraph" w:styleId="Titre5">
    <w:name w:val="heading 5"/>
    <w:basedOn w:val="Normal"/>
    <w:link w:val="Titre5Car"/>
    <w:uiPriority w:val="9"/>
    <w:qFormat/>
    <w:rsid w:val="00001F1B"/>
    <w:pPr>
      <w:spacing w:before="100" w:beforeAutospacing="1" w:after="100" w:afterAutospacing="1" w:line="240" w:lineRule="auto"/>
      <w:outlineLvl w:val="4"/>
    </w:pPr>
    <w:rPr>
      <w:rFonts w:ascii="Times New Roman" w:eastAsia="Times New Roman" w:hAnsi="Times New Roman" w:cs="Times New Roman"/>
      <w:b/>
      <w:bCs/>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4Car">
    <w:name w:val="Titre 4 Car"/>
    <w:basedOn w:val="Policepardfaut"/>
    <w:link w:val="Titre4"/>
    <w:uiPriority w:val="9"/>
    <w:rsid w:val="00001F1B"/>
    <w:rPr>
      <w:rFonts w:ascii="Times New Roman" w:eastAsia="Times New Roman" w:hAnsi="Times New Roman" w:cs="Times New Roman"/>
      <w:b/>
      <w:bCs/>
      <w:sz w:val="24"/>
      <w:szCs w:val="24"/>
      <w:lang w:eastAsia="fr-FR"/>
    </w:rPr>
  </w:style>
  <w:style w:type="character" w:customStyle="1" w:styleId="Titre5Car">
    <w:name w:val="Titre 5 Car"/>
    <w:basedOn w:val="Policepardfaut"/>
    <w:link w:val="Titre5"/>
    <w:uiPriority w:val="9"/>
    <w:rsid w:val="00001F1B"/>
    <w:rPr>
      <w:rFonts w:ascii="Times New Roman" w:eastAsia="Times New Roman" w:hAnsi="Times New Roman" w:cs="Times New Roman"/>
      <w:b/>
      <w:bCs/>
      <w:sz w:val="20"/>
      <w:szCs w:val="20"/>
      <w:lang w:eastAsia="fr-FR"/>
    </w:rPr>
  </w:style>
  <w:style w:type="paragraph" w:styleId="NormalWeb">
    <w:name w:val="Normal (Web)"/>
    <w:basedOn w:val="Normal"/>
    <w:uiPriority w:val="99"/>
    <w:semiHidden/>
    <w:unhideWhenUsed/>
    <w:rsid w:val="00001F1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001F1B"/>
    <w:rPr>
      <w:b/>
      <w:bCs/>
    </w:rPr>
  </w:style>
  <w:style w:type="table" w:styleId="Grilledutableau">
    <w:name w:val="Table Grid"/>
    <w:basedOn w:val="TableauNormal"/>
    <w:uiPriority w:val="59"/>
    <w:rsid w:val="001251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sinterligne">
    <w:name w:val="No Spacing"/>
    <w:uiPriority w:val="1"/>
    <w:qFormat/>
    <w:rsid w:val="001251C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9158007">
      <w:bodyDiv w:val="1"/>
      <w:marLeft w:val="0"/>
      <w:marRight w:val="0"/>
      <w:marTop w:val="0"/>
      <w:marBottom w:val="0"/>
      <w:divBdr>
        <w:top w:val="none" w:sz="0" w:space="0" w:color="auto"/>
        <w:left w:val="none" w:sz="0" w:space="0" w:color="auto"/>
        <w:bottom w:val="none" w:sz="0" w:space="0" w:color="auto"/>
        <w:right w:val="none" w:sz="0" w:space="0" w:color="auto"/>
      </w:divBdr>
      <w:divsChild>
        <w:div w:id="1606570213">
          <w:marLeft w:val="0"/>
          <w:marRight w:val="0"/>
          <w:marTop w:val="0"/>
          <w:marBottom w:val="0"/>
          <w:divBdr>
            <w:top w:val="none" w:sz="0" w:space="0" w:color="auto"/>
            <w:left w:val="none" w:sz="0" w:space="0" w:color="auto"/>
            <w:bottom w:val="none" w:sz="0" w:space="0" w:color="auto"/>
            <w:right w:val="none" w:sz="0" w:space="0" w:color="auto"/>
          </w:divBdr>
        </w:div>
        <w:div w:id="186023161">
          <w:marLeft w:val="0"/>
          <w:marRight w:val="0"/>
          <w:marTop w:val="0"/>
          <w:marBottom w:val="0"/>
          <w:divBdr>
            <w:top w:val="none" w:sz="0" w:space="0" w:color="auto"/>
            <w:left w:val="none" w:sz="0" w:space="0" w:color="auto"/>
            <w:bottom w:val="none" w:sz="0" w:space="0" w:color="auto"/>
            <w:right w:val="none" w:sz="0" w:space="0" w:color="auto"/>
          </w:divBdr>
        </w:div>
        <w:div w:id="291254875">
          <w:marLeft w:val="0"/>
          <w:marRight w:val="0"/>
          <w:marTop w:val="0"/>
          <w:marBottom w:val="0"/>
          <w:divBdr>
            <w:top w:val="none" w:sz="0" w:space="0" w:color="auto"/>
            <w:left w:val="none" w:sz="0" w:space="0" w:color="auto"/>
            <w:bottom w:val="none" w:sz="0" w:space="0" w:color="auto"/>
            <w:right w:val="none" w:sz="0" w:space="0" w:color="auto"/>
          </w:divBdr>
        </w:div>
        <w:div w:id="1824739854">
          <w:marLeft w:val="0"/>
          <w:marRight w:val="0"/>
          <w:marTop w:val="0"/>
          <w:marBottom w:val="0"/>
          <w:divBdr>
            <w:top w:val="none" w:sz="0" w:space="0" w:color="auto"/>
            <w:left w:val="none" w:sz="0" w:space="0" w:color="auto"/>
            <w:bottom w:val="none" w:sz="0" w:space="0" w:color="auto"/>
            <w:right w:val="none" w:sz="0" w:space="0" w:color="auto"/>
          </w:divBdr>
        </w:div>
        <w:div w:id="1943909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820</Words>
  <Characters>4515</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Anne-Claire QUEDREUX</dc:creator>
  <cp:lastModifiedBy>Anne-Claire QUEDREUX</cp:lastModifiedBy>
  <cp:revision>1</cp:revision>
  <dcterms:created xsi:type="dcterms:W3CDTF">2018-05-15T10:42:00Z</dcterms:created>
  <dcterms:modified xsi:type="dcterms:W3CDTF">2018-05-15T11:37:00Z</dcterms:modified>
</cp:coreProperties>
</file>