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2C6" w:rsidRDefault="00840B23" w:rsidP="00840B23">
      <w:pPr>
        <w:jc w:val="center"/>
        <w:rPr>
          <w:b/>
        </w:rPr>
      </w:pPr>
      <w:r>
        <w:rPr>
          <w:b/>
        </w:rPr>
        <w:t>LES SAINTS ET LES SAINTES DE DIEU</w:t>
      </w:r>
    </w:p>
    <w:p w:rsidR="00840B23" w:rsidRDefault="00840B23" w:rsidP="00840B23">
      <w:pPr>
        <w:jc w:val="center"/>
        <w:rPr>
          <w:b/>
        </w:rPr>
      </w:pPr>
    </w:p>
    <w:p w:rsidR="00840B23" w:rsidRDefault="00840B23" w:rsidP="00840B23">
      <w:pPr>
        <w:pStyle w:val="NormalWeb"/>
      </w:pPr>
      <w:r>
        <w:rPr>
          <w:rStyle w:val="lev"/>
        </w:rPr>
        <w:t>R/ Les saints et les saintes de Dieu</w:t>
      </w:r>
      <w:r>
        <w:br/>
      </w:r>
      <w:r>
        <w:rPr>
          <w:rStyle w:val="lev"/>
        </w:rPr>
        <w:t>S'avancent vers le roi des cieux</w:t>
      </w:r>
      <w:proofErr w:type="gramStart"/>
      <w:r>
        <w:rPr>
          <w:rStyle w:val="lev"/>
        </w:rPr>
        <w:t>,</w:t>
      </w:r>
      <w:proofErr w:type="gramEnd"/>
      <w:r>
        <w:br/>
      </w:r>
      <w:r>
        <w:rPr>
          <w:rStyle w:val="lev"/>
        </w:rPr>
        <w:t>Par leurs hymnes de joie</w:t>
      </w:r>
      <w:r>
        <w:br/>
      </w:r>
      <w:r>
        <w:rPr>
          <w:rStyle w:val="lev"/>
        </w:rPr>
        <w:t>Ils célèbrent sans fin celui qui donne vie !</w:t>
      </w:r>
    </w:p>
    <w:p w:rsidR="00840B23" w:rsidRDefault="00840B23" w:rsidP="00840B23">
      <w:pPr>
        <w:pStyle w:val="NormalWeb"/>
      </w:pPr>
      <w:r>
        <w:t>1 - Je vis la gloire de Dieu revêtue de sa puissance.</w:t>
      </w:r>
      <w:r>
        <w:br/>
        <w:t xml:space="preserve">Devant lui se tient une louange éternelle </w:t>
      </w:r>
      <w:proofErr w:type="gramStart"/>
      <w:r>
        <w:t>:</w:t>
      </w:r>
      <w:proofErr w:type="gramEnd"/>
      <w:r>
        <w:br/>
        <w:t>Saint, saint, saint le Seigneur !</w:t>
      </w:r>
    </w:p>
    <w:p w:rsidR="00840B23" w:rsidRDefault="00840B23" w:rsidP="00840B23">
      <w:pPr>
        <w:pStyle w:val="NormalWeb"/>
      </w:pPr>
      <w:r>
        <w:t>2 - Je vis paraître son Fils resplendissant de lumière.</w:t>
      </w:r>
      <w:r>
        <w:br/>
        <w:t xml:space="preserve">Il est le Seigneur, le sauveur de tous les hommes </w:t>
      </w:r>
      <w:proofErr w:type="gramStart"/>
      <w:r>
        <w:t>:</w:t>
      </w:r>
      <w:proofErr w:type="gramEnd"/>
      <w:r>
        <w:br/>
        <w:t>Saint, saint, saint le Seigneur !</w:t>
      </w:r>
    </w:p>
    <w:p w:rsidR="00840B23" w:rsidRDefault="00840B23" w:rsidP="00840B23">
      <w:pPr>
        <w:pStyle w:val="NormalWeb"/>
      </w:pPr>
      <w:r>
        <w:t>3 - Je vis descendre des cieux l'Esprit qui rend témoignage.</w:t>
      </w:r>
      <w:r>
        <w:br/>
        <w:t xml:space="preserve">Par ce don gratuit, nous devenons fils du Père </w:t>
      </w:r>
      <w:proofErr w:type="gramStart"/>
      <w:r>
        <w:t>:</w:t>
      </w:r>
      <w:proofErr w:type="gramEnd"/>
      <w:r>
        <w:br/>
        <w:t>Saint, saint, saint le Seigneur !</w:t>
      </w:r>
    </w:p>
    <w:p w:rsidR="00840B23" w:rsidRPr="00840B23" w:rsidRDefault="00840B23" w:rsidP="00840B23">
      <w:pPr>
        <w:jc w:val="center"/>
        <w:rPr>
          <w:b/>
        </w:rPr>
      </w:pPr>
      <w:bookmarkStart w:id="0" w:name="_GoBack"/>
      <w:bookmarkEnd w:id="0"/>
    </w:p>
    <w:sectPr w:rsidR="00840B23" w:rsidRPr="00840B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B23"/>
    <w:rsid w:val="001F72C6"/>
    <w:rsid w:val="0084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40B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40B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8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7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504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2017-10-03T10:36:00Z</dcterms:created>
  <dcterms:modified xsi:type="dcterms:W3CDTF">2017-10-03T10:36:00Z</dcterms:modified>
</cp:coreProperties>
</file>