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785F" w:rsidRDefault="003B785F" w:rsidP="003B785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236538">
        <w:rPr>
          <w:rFonts w:ascii="Times New Roman" w:eastAsia="Times New Roman" w:hAnsi="Times New Roman" w:cs="Times New Roman"/>
          <w:b/>
          <w:bCs/>
          <w:sz w:val="27"/>
          <w:szCs w:val="27"/>
          <w:lang w:eastAsia="fr-FR"/>
        </w:rPr>
        <w:t>3</w:t>
      </w:r>
      <w:r w:rsidRPr="00236538">
        <w:rPr>
          <w:rFonts w:ascii="Times New Roman" w:eastAsia="Times New Roman" w:hAnsi="Times New Roman" w:cs="Times New Roman"/>
          <w:b/>
          <w:bCs/>
          <w:sz w:val="27"/>
          <w:szCs w:val="27"/>
          <w:vertAlign w:val="superscript"/>
          <w:lang w:eastAsia="fr-FR"/>
        </w:rPr>
        <w:t>ème</w:t>
      </w:r>
      <w:r w:rsidRPr="00236538">
        <w:rPr>
          <w:rFonts w:ascii="Times New Roman" w:eastAsia="Times New Roman" w:hAnsi="Times New Roman" w:cs="Times New Roman"/>
          <w:b/>
          <w:bCs/>
          <w:sz w:val="27"/>
          <w:szCs w:val="27"/>
          <w:lang w:eastAsia="fr-FR"/>
        </w:rPr>
        <w:t xml:space="preserve"> dimanche de Pâques </w:t>
      </w:r>
    </w:p>
    <w:p w:rsidR="003B785F" w:rsidRDefault="003B785F" w:rsidP="003B785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p>
    <w:p w:rsidR="003B785F" w:rsidRPr="00236538" w:rsidRDefault="003B785F" w:rsidP="003B785F">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bookmarkStart w:id="0" w:name="_GoBack"/>
      <w:bookmarkEnd w:id="0"/>
      <w:r w:rsidRPr="00236538">
        <w:rPr>
          <w:rFonts w:ascii="Times New Roman" w:eastAsia="Times New Roman" w:hAnsi="Times New Roman" w:cs="Times New Roman"/>
          <w:b/>
          <w:bCs/>
          <w:sz w:val="27"/>
          <w:szCs w:val="27"/>
          <w:lang w:eastAsia="fr-FR"/>
        </w:rPr>
        <w:br/>
        <w:t xml:space="preserve">Evangile selon saint Luc, 24, 13-35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73"/>
        <w:gridCol w:w="4489"/>
      </w:tblGrid>
      <w:tr w:rsidR="003B785F" w:rsidRPr="00236538" w:rsidTr="00561144">
        <w:trPr>
          <w:trHeight w:val="8737"/>
          <w:tblCellSpacing w:w="15" w:type="dxa"/>
        </w:trPr>
        <w:tc>
          <w:tcPr>
            <w:tcW w:w="0" w:type="auto"/>
            <w:vAlign w:val="center"/>
            <w:hideMark/>
          </w:tcPr>
          <w:p w:rsidR="003B785F" w:rsidRPr="00236538" w:rsidRDefault="003B785F" w:rsidP="00561144">
            <w:pPr>
              <w:spacing w:after="0" w:line="240" w:lineRule="auto"/>
              <w:rPr>
                <w:rFonts w:ascii="Times New Roman" w:eastAsia="Times New Roman" w:hAnsi="Times New Roman" w:cs="Times New Roman"/>
                <w:sz w:val="24"/>
                <w:szCs w:val="24"/>
                <w:lang w:eastAsia="fr-FR"/>
              </w:rPr>
            </w:pPr>
            <w:r w:rsidRPr="00236538">
              <w:rPr>
                <w:rFonts w:ascii="Times New Roman" w:eastAsia="Times New Roman" w:hAnsi="Times New Roman" w:cs="Times New Roman"/>
                <w:sz w:val="24"/>
                <w:szCs w:val="24"/>
                <w:lang w:eastAsia="fr-FR"/>
              </w:rPr>
              <w:t>Le troisième jour après la mort de Jésus, deux disciples faisaient route vers un village appelé Emmaüs, à deux heures de marche de Jérusalem, et ils parlaient ensemble de tout ce qui s’était passé.</w:t>
            </w:r>
            <w:r w:rsidRPr="00236538">
              <w:rPr>
                <w:rFonts w:ascii="Times New Roman" w:eastAsia="Times New Roman" w:hAnsi="Times New Roman" w:cs="Times New Roman"/>
                <w:sz w:val="24"/>
                <w:szCs w:val="24"/>
                <w:lang w:eastAsia="fr-FR"/>
              </w:rPr>
              <w:br/>
              <w:t xml:space="preserve">Or, tandis qu’ils parlaient et discutaient, Jésus lui-même s’approcha, et il marchait avec eux. Mais leurs yeux étaient aveuglés, et ils ne le reconnaissaient pas. Jésus leur dit : « De quoi causiez-vous donc, tout en marchant ? » Alors, ils s’arrêtèrent, tout tristes. L’un des deux, nommé </w:t>
            </w:r>
            <w:proofErr w:type="spellStart"/>
            <w:r w:rsidRPr="00236538">
              <w:rPr>
                <w:rFonts w:ascii="Times New Roman" w:eastAsia="Times New Roman" w:hAnsi="Times New Roman" w:cs="Times New Roman"/>
                <w:sz w:val="24"/>
                <w:szCs w:val="24"/>
                <w:lang w:eastAsia="fr-FR"/>
              </w:rPr>
              <w:t>Cléophas</w:t>
            </w:r>
            <w:proofErr w:type="spellEnd"/>
            <w:r w:rsidRPr="00236538">
              <w:rPr>
                <w:rFonts w:ascii="Times New Roman" w:eastAsia="Times New Roman" w:hAnsi="Times New Roman" w:cs="Times New Roman"/>
                <w:sz w:val="24"/>
                <w:szCs w:val="24"/>
                <w:lang w:eastAsia="fr-FR"/>
              </w:rPr>
              <w:t>, répondit : « Tu es bien le seul, de tous ceux qui étaient à Jérusalem, à ignorer les événements de ces jours-ci. »</w:t>
            </w:r>
            <w:r w:rsidRPr="00236538">
              <w:rPr>
                <w:rFonts w:ascii="Times New Roman" w:eastAsia="Times New Roman" w:hAnsi="Times New Roman" w:cs="Times New Roman"/>
                <w:sz w:val="24"/>
                <w:szCs w:val="24"/>
                <w:lang w:eastAsia="fr-FR"/>
              </w:rPr>
              <w:br/>
              <w:t xml:space="preserve">Il leur dit : « Quels événements ? » Ils lui répondirent : « Ce qui est arrivé à Jésus de Nazareth : cet homme était un prophète puissant par ses actes et ses paroles devant Dieu et devant tout le peuple. Les chefs des prêtres et nos dirigeants l’ont livré, ils l’ont fait condamner à mort et ils l’ont crucifié. Et nous qui espérions qu’il serait le libérateur d’Israël ! Avec tout cela, voici déjà le troisième jour qui passe depuis que c’est arrivé. À vrai dire, nous avons été bouleversés par quelques femmes de notre groupe. Elles sont allées au tombeau de très bonne heure, et elles n’ont pas trouvé son corps ; elles sont même venues nous dire qu’elles avaient eu une apparition : des anges, qui disaient qu’il est vivant. Quelques-uns de nos compagnons </w:t>
            </w:r>
          </w:p>
        </w:tc>
        <w:tc>
          <w:tcPr>
            <w:tcW w:w="0" w:type="auto"/>
            <w:vAlign w:val="center"/>
            <w:hideMark/>
          </w:tcPr>
          <w:p w:rsidR="003B785F" w:rsidRPr="00236538" w:rsidRDefault="003B785F" w:rsidP="00561144">
            <w:pPr>
              <w:spacing w:after="0" w:line="240" w:lineRule="auto"/>
              <w:rPr>
                <w:rFonts w:ascii="Times New Roman" w:eastAsia="Times New Roman" w:hAnsi="Times New Roman" w:cs="Times New Roman"/>
                <w:sz w:val="24"/>
                <w:szCs w:val="24"/>
                <w:lang w:eastAsia="fr-FR"/>
              </w:rPr>
            </w:pPr>
            <w:r w:rsidRPr="00236538">
              <w:rPr>
                <w:rFonts w:ascii="Times New Roman" w:eastAsia="Times New Roman" w:hAnsi="Times New Roman" w:cs="Times New Roman"/>
                <w:sz w:val="24"/>
                <w:szCs w:val="24"/>
                <w:lang w:eastAsia="fr-FR"/>
              </w:rPr>
              <w:t xml:space="preserve">sont allés au tombeau, et ils ont trouvé les choses comme les femmes l’avaient dit ; mais lui, ils ne l’ont pas vu. » Il leur dit alors : « Vous n’avez donc pas compris ! Comme votre </w:t>
            </w:r>
            <w:proofErr w:type="spellStart"/>
            <w:r w:rsidRPr="00236538">
              <w:rPr>
                <w:rFonts w:ascii="Times New Roman" w:eastAsia="Times New Roman" w:hAnsi="Times New Roman" w:cs="Times New Roman"/>
                <w:sz w:val="24"/>
                <w:szCs w:val="24"/>
                <w:lang w:eastAsia="fr-FR"/>
              </w:rPr>
              <w:t>coeur</w:t>
            </w:r>
            <w:proofErr w:type="spellEnd"/>
            <w:r w:rsidRPr="00236538">
              <w:rPr>
                <w:rFonts w:ascii="Times New Roman" w:eastAsia="Times New Roman" w:hAnsi="Times New Roman" w:cs="Times New Roman"/>
                <w:sz w:val="24"/>
                <w:szCs w:val="24"/>
                <w:lang w:eastAsia="fr-FR"/>
              </w:rPr>
              <w:t xml:space="preserve"> est lent à croire tout ce qu’ont dit les prophètes ! Ne fallait-il pas que le Messie souffrît tout cela pour entrer dans sa gloire ? » Et, en partant de Moïse et de tous les Prophètes, il leur expliqua, dans toute l’Écriture, ce qui le concernait. Quand ils approchèrent du village où ils se rendaient, Jésus fit semblant d’aller plus loin. Mais ils s’efforcèrent de le retenir : « Reste avec nous : le soir approche et déjà le jour baisse. » Il entra donc pour rester avec eux. Quand il fut à table avec eux, il prit le pain, dit la bénédiction, le rompit et le leur donna. Alors leurs yeux s’ouvrirent, et ils le reconnurent, mais il disparut à leurs regards. Alors ils se dirent l’un à l’autre : « Notre </w:t>
            </w:r>
            <w:proofErr w:type="spellStart"/>
            <w:r w:rsidRPr="00236538">
              <w:rPr>
                <w:rFonts w:ascii="Times New Roman" w:eastAsia="Times New Roman" w:hAnsi="Times New Roman" w:cs="Times New Roman"/>
                <w:sz w:val="24"/>
                <w:szCs w:val="24"/>
                <w:lang w:eastAsia="fr-FR"/>
              </w:rPr>
              <w:t>coeur</w:t>
            </w:r>
            <w:proofErr w:type="spellEnd"/>
            <w:r w:rsidRPr="00236538">
              <w:rPr>
                <w:rFonts w:ascii="Times New Roman" w:eastAsia="Times New Roman" w:hAnsi="Times New Roman" w:cs="Times New Roman"/>
                <w:sz w:val="24"/>
                <w:szCs w:val="24"/>
                <w:lang w:eastAsia="fr-FR"/>
              </w:rPr>
              <w:t xml:space="preserve"> n’était-il pas brûlant en nous, tandis qu’il nous parlait sur la route, et qu’il nous faisait comprendre les Écritures ? » À l’instant même, ils se levèrent et retournèrent à Jérusalem. Ils y trouvèrent réunis les onze Apôtres et leurs compagnons, qui leur dirent : « C’est vrai ! le Seigneur est ressuscité : il est apparu à Simon-Pierre. » À leur tour, ils racontaient ce qui s’était passé sur la route, et comment ils l’avaient reconnu quand il avait rompu le pain</w:t>
            </w:r>
          </w:p>
        </w:tc>
      </w:tr>
    </w:tbl>
    <w:p w:rsidR="00E801AF" w:rsidRDefault="00E801AF"/>
    <w:sectPr w:rsidR="00E801A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785F"/>
    <w:rsid w:val="003B785F"/>
    <w:rsid w:val="00E801A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785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785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432</Words>
  <Characters>2380</Characters>
  <Application>Microsoft Office Word</Application>
  <DocSecurity>0</DocSecurity>
  <Lines>19</Lines>
  <Paragraphs>5</Paragraphs>
  <ScaleCrop>false</ScaleCrop>
  <Company/>
  <LinksUpToDate>false</LinksUpToDate>
  <CharactersWithSpaces>2807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Anne-Claire QUEDREUX</dc:creator>
  <cp:lastModifiedBy>Anne-Claire QUEDREUX</cp:lastModifiedBy>
  <cp:revision>1</cp:revision>
  <dcterms:created xsi:type="dcterms:W3CDTF">2017-04-06T13:57:00Z</dcterms:created>
  <dcterms:modified xsi:type="dcterms:W3CDTF">2017-04-06T13:58:00Z</dcterms:modified>
</cp:coreProperties>
</file>