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1E0D" w:rsidRDefault="00691E0D" w:rsidP="00691E0D">
      <w:pPr>
        <w:jc w:val="center"/>
        <w:rPr>
          <w:b/>
          <w:sz w:val="28"/>
        </w:rPr>
      </w:pPr>
      <w:r>
        <w:rPr>
          <w:b/>
          <w:sz w:val="28"/>
        </w:rPr>
        <w:t>NOS DIFFERENCES / NOS RESSEMBLANCES</w:t>
      </w:r>
    </w:p>
    <w:p w:rsidR="00691E0D" w:rsidRDefault="00691E0D" w:rsidP="00691E0D">
      <w:pPr>
        <w:jc w:val="center"/>
        <w:rPr>
          <w:b/>
          <w:sz w:val="28"/>
        </w:rPr>
      </w:pPr>
      <w:r>
        <w:rPr>
          <w:b/>
          <w:sz w:val="28"/>
        </w:rPr>
        <w:t>DES COMPETENCES DIVERSES</w:t>
      </w:r>
    </w:p>
    <w:p w:rsidR="00691E0D" w:rsidRDefault="00691E0D" w:rsidP="00691E0D">
      <w:pPr>
        <w:jc w:val="center"/>
        <w:rPr>
          <w:b/>
          <w:i/>
          <w:sz w:val="28"/>
        </w:rPr>
      </w:pPr>
      <w:r>
        <w:rPr>
          <w:b/>
          <w:i/>
          <w:sz w:val="28"/>
        </w:rPr>
        <w:t>Textes pour réfléchir</w:t>
      </w:r>
    </w:p>
    <w:p w:rsidR="00691E0D" w:rsidRDefault="00691E0D" w:rsidP="00691E0D">
      <w:pPr>
        <w:jc w:val="center"/>
        <w:rPr>
          <w:b/>
          <w:i/>
          <w:sz w:val="28"/>
        </w:rPr>
      </w:pPr>
    </w:p>
    <w:p w:rsidR="00691E0D" w:rsidRDefault="00691E0D" w:rsidP="00691E0D">
      <w:pPr>
        <w:jc w:val="center"/>
        <w:rPr>
          <w:b/>
          <w:i/>
          <w:sz w:val="28"/>
        </w:rPr>
      </w:pPr>
    </w:p>
    <w:p w:rsidR="00691E0D" w:rsidRPr="00691E0D" w:rsidRDefault="00691E0D" w:rsidP="00691E0D">
      <w:pPr>
        <w:spacing w:before="100" w:beforeAutospacing="1" w:after="100" w:afterAutospacing="1" w:line="240" w:lineRule="auto"/>
        <w:jc w:val="center"/>
        <w:outlineLvl w:val="1"/>
        <w:rPr>
          <w:rFonts w:ascii="Times New Roman" w:eastAsia="Times New Roman" w:hAnsi="Times New Roman" w:cs="Times New Roman"/>
          <w:b/>
          <w:bCs/>
          <w:color w:val="000000"/>
          <w:sz w:val="36"/>
          <w:szCs w:val="36"/>
          <w:lang w:eastAsia="fr-FR"/>
        </w:rPr>
      </w:pPr>
      <w:r w:rsidRPr="00691E0D">
        <w:rPr>
          <w:rFonts w:ascii="Times New Roman" w:eastAsia="Times New Roman" w:hAnsi="Times New Roman" w:cs="Times New Roman"/>
          <w:b/>
          <w:bCs/>
          <w:color w:val="FF0000"/>
          <w:sz w:val="36"/>
          <w:szCs w:val="36"/>
          <w:lang w:eastAsia="fr-FR"/>
        </w:rPr>
        <w:t>A</w:t>
      </w:r>
      <w:r w:rsidRPr="00691E0D">
        <w:rPr>
          <w:rFonts w:ascii="Times New Roman" w:eastAsia="Times New Roman" w:hAnsi="Times New Roman" w:cs="Times New Roman"/>
          <w:b/>
          <w:bCs/>
          <w:color w:val="0000FF"/>
          <w:sz w:val="36"/>
          <w:szCs w:val="36"/>
          <w:lang w:eastAsia="fr-FR"/>
        </w:rPr>
        <w:t>c</w:t>
      </w:r>
      <w:r w:rsidRPr="00691E0D">
        <w:rPr>
          <w:rFonts w:ascii="Times New Roman" w:eastAsia="Times New Roman" w:hAnsi="Times New Roman" w:cs="Times New Roman"/>
          <w:b/>
          <w:bCs/>
          <w:color w:val="008000"/>
          <w:sz w:val="36"/>
          <w:szCs w:val="36"/>
          <w:lang w:eastAsia="fr-FR"/>
        </w:rPr>
        <w:t>c</w:t>
      </w:r>
      <w:r w:rsidRPr="00691E0D">
        <w:rPr>
          <w:rFonts w:ascii="Times New Roman" w:eastAsia="Times New Roman" w:hAnsi="Times New Roman" w:cs="Times New Roman"/>
          <w:b/>
          <w:bCs/>
          <w:color w:val="FF8000"/>
          <w:sz w:val="36"/>
          <w:szCs w:val="36"/>
          <w:lang w:eastAsia="fr-FR"/>
        </w:rPr>
        <w:t>e</w:t>
      </w:r>
      <w:r w:rsidRPr="00691E0D">
        <w:rPr>
          <w:rFonts w:ascii="Times New Roman" w:eastAsia="Times New Roman" w:hAnsi="Times New Roman" w:cs="Times New Roman"/>
          <w:b/>
          <w:bCs/>
          <w:color w:val="FF00FF"/>
          <w:sz w:val="36"/>
          <w:szCs w:val="36"/>
          <w:lang w:eastAsia="fr-FR"/>
        </w:rPr>
        <w:t>p</w:t>
      </w:r>
      <w:r w:rsidRPr="00691E0D">
        <w:rPr>
          <w:rFonts w:ascii="Times New Roman" w:eastAsia="Times New Roman" w:hAnsi="Times New Roman" w:cs="Times New Roman"/>
          <w:b/>
          <w:bCs/>
          <w:color w:val="800080"/>
          <w:sz w:val="36"/>
          <w:szCs w:val="36"/>
          <w:lang w:eastAsia="fr-FR"/>
        </w:rPr>
        <w:t>t</w:t>
      </w:r>
      <w:r w:rsidRPr="00691E0D">
        <w:rPr>
          <w:rFonts w:ascii="Times New Roman" w:eastAsia="Times New Roman" w:hAnsi="Times New Roman" w:cs="Times New Roman"/>
          <w:b/>
          <w:bCs/>
          <w:color w:val="FF0000"/>
          <w:sz w:val="36"/>
          <w:szCs w:val="36"/>
          <w:lang w:eastAsia="fr-FR"/>
        </w:rPr>
        <w:t>e</w:t>
      </w:r>
      <w:r w:rsidRPr="00691E0D">
        <w:rPr>
          <w:rFonts w:ascii="Times New Roman" w:eastAsia="Times New Roman" w:hAnsi="Times New Roman" w:cs="Times New Roman"/>
          <w:b/>
          <w:bCs/>
          <w:color w:val="0000FF"/>
          <w:sz w:val="36"/>
          <w:szCs w:val="36"/>
          <w:lang w:eastAsia="fr-FR"/>
        </w:rPr>
        <w:t xml:space="preserve">r </w:t>
      </w:r>
      <w:r w:rsidRPr="00691E0D">
        <w:rPr>
          <w:rFonts w:ascii="Times New Roman" w:eastAsia="Times New Roman" w:hAnsi="Times New Roman" w:cs="Times New Roman"/>
          <w:b/>
          <w:bCs/>
          <w:color w:val="008000"/>
          <w:sz w:val="36"/>
          <w:szCs w:val="36"/>
          <w:lang w:eastAsia="fr-FR"/>
        </w:rPr>
        <w:t>l</w:t>
      </w:r>
      <w:r w:rsidRPr="00691E0D">
        <w:rPr>
          <w:rFonts w:ascii="Times New Roman" w:eastAsia="Times New Roman" w:hAnsi="Times New Roman" w:cs="Times New Roman"/>
          <w:b/>
          <w:bCs/>
          <w:color w:val="FF8000"/>
          <w:sz w:val="36"/>
          <w:szCs w:val="36"/>
          <w:lang w:eastAsia="fr-FR"/>
        </w:rPr>
        <w:t xml:space="preserve">a </w:t>
      </w:r>
      <w:r w:rsidRPr="00691E0D">
        <w:rPr>
          <w:rFonts w:ascii="Times New Roman" w:eastAsia="Times New Roman" w:hAnsi="Times New Roman" w:cs="Times New Roman"/>
          <w:b/>
          <w:bCs/>
          <w:color w:val="FF00FF"/>
          <w:sz w:val="36"/>
          <w:szCs w:val="36"/>
          <w:lang w:eastAsia="fr-FR"/>
        </w:rPr>
        <w:t>d</w:t>
      </w:r>
      <w:r w:rsidRPr="00691E0D">
        <w:rPr>
          <w:rFonts w:ascii="Times New Roman" w:eastAsia="Times New Roman" w:hAnsi="Times New Roman" w:cs="Times New Roman"/>
          <w:b/>
          <w:bCs/>
          <w:color w:val="800080"/>
          <w:sz w:val="36"/>
          <w:szCs w:val="36"/>
          <w:lang w:eastAsia="fr-FR"/>
        </w:rPr>
        <w:t>i</w:t>
      </w:r>
      <w:r w:rsidRPr="00691E0D">
        <w:rPr>
          <w:rFonts w:ascii="Times New Roman" w:eastAsia="Times New Roman" w:hAnsi="Times New Roman" w:cs="Times New Roman"/>
          <w:b/>
          <w:bCs/>
          <w:color w:val="FF0000"/>
          <w:sz w:val="36"/>
          <w:szCs w:val="36"/>
          <w:lang w:eastAsia="fr-FR"/>
        </w:rPr>
        <w:t>f</w:t>
      </w:r>
      <w:r w:rsidRPr="00691E0D">
        <w:rPr>
          <w:rFonts w:ascii="Times New Roman" w:eastAsia="Times New Roman" w:hAnsi="Times New Roman" w:cs="Times New Roman"/>
          <w:b/>
          <w:bCs/>
          <w:color w:val="0000FF"/>
          <w:sz w:val="36"/>
          <w:szCs w:val="36"/>
          <w:lang w:eastAsia="fr-FR"/>
        </w:rPr>
        <w:t>f</w:t>
      </w:r>
      <w:r w:rsidRPr="00691E0D">
        <w:rPr>
          <w:rFonts w:ascii="Times New Roman" w:eastAsia="Times New Roman" w:hAnsi="Times New Roman" w:cs="Times New Roman"/>
          <w:b/>
          <w:bCs/>
          <w:color w:val="008000"/>
          <w:sz w:val="36"/>
          <w:szCs w:val="36"/>
          <w:lang w:eastAsia="fr-FR"/>
        </w:rPr>
        <w:t>é</w:t>
      </w:r>
      <w:r w:rsidRPr="00691E0D">
        <w:rPr>
          <w:rFonts w:ascii="Times New Roman" w:eastAsia="Times New Roman" w:hAnsi="Times New Roman" w:cs="Times New Roman"/>
          <w:b/>
          <w:bCs/>
          <w:color w:val="FF8000"/>
          <w:sz w:val="36"/>
          <w:szCs w:val="36"/>
          <w:lang w:eastAsia="fr-FR"/>
        </w:rPr>
        <w:t>r</w:t>
      </w:r>
      <w:r w:rsidRPr="00691E0D">
        <w:rPr>
          <w:rFonts w:ascii="Times New Roman" w:eastAsia="Times New Roman" w:hAnsi="Times New Roman" w:cs="Times New Roman"/>
          <w:b/>
          <w:bCs/>
          <w:color w:val="FF00FF"/>
          <w:sz w:val="36"/>
          <w:szCs w:val="36"/>
          <w:lang w:eastAsia="fr-FR"/>
        </w:rPr>
        <w:t>e</w:t>
      </w:r>
      <w:r w:rsidRPr="00691E0D">
        <w:rPr>
          <w:rFonts w:ascii="Times New Roman" w:eastAsia="Times New Roman" w:hAnsi="Times New Roman" w:cs="Times New Roman"/>
          <w:b/>
          <w:bCs/>
          <w:color w:val="800080"/>
          <w:sz w:val="36"/>
          <w:szCs w:val="36"/>
          <w:lang w:eastAsia="fr-FR"/>
        </w:rPr>
        <w:t>n</w:t>
      </w:r>
      <w:r w:rsidRPr="00691E0D">
        <w:rPr>
          <w:rFonts w:ascii="Times New Roman" w:eastAsia="Times New Roman" w:hAnsi="Times New Roman" w:cs="Times New Roman"/>
          <w:b/>
          <w:bCs/>
          <w:color w:val="FF0000"/>
          <w:sz w:val="36"/>
          <w:szCs w:val="36"/>
          <w:lang w:eastAsia="fr-FR"/>
        </w:rPr>
        <w:t>c</w:t>
      </w:r>
      <w:r w:rsidRPr="00691E0D">
        <w:rPr>
          <w:rFonts w:ascii="Times New Roman" w:eastAsia="Times New Roman" w:hAnsi="Times New Roman" w:cs="Times New Roman"/>
          <w:b/>
          <w:bCs/>
          <w:color w:val="0000FF"/>
          <w:sz w:val="36"/>
          <w:szCs w:val="36"/>
          <w:lang w:eastAsia="fr-FR"/>
        </w:rPr>
        <w:t>e</w:t>
      </w:r>
    </w:p>
    <w:p w:rsidR="00691E0D" w:rsidRPr="00691E0D" w:rsidRDefault="00691E0D" w:rsidP="00691E0D">
      <w:pPr>
        <w:spacing w:after="0" w:line="240" w:lineRule="auto"/>
        <w:rPr>
          <w:rFonts w:ascii="Times New Roman" w:eastAsia="Times New Roman" w:hAnsi="Times New Roman" w:cs="Times New Roman"/>
          <w:color w:val="000000"/>
          <w:sz w:val="24"/>
          <w:szCs w:val="24"/>
          <w:lang w:eastAsia="fr-FR"/>
        </w:rPr>
      </w:pPr>
      <w:r w:rsidRPr="00691E0D">
        <w:rPr>
          <w:rFonts w:ascii="Times New Roman" w:eastAsia="Times New Roman" w:hAnsi="Times New Roman" w:cs="Times New Roman"/>
          <w:color w:val="000000"/>
          <w:sz w:val="36"/>
          <w:szCs w:val="36"/>
          <w:lang w:eastAsia="fr-FR"/>
        </w:rPr>
        <w:t>P</w:t>
      </w:r>
      <w:r w:rsidRPr="00691E0D">
        <w:rPr>
          <w:rFonts w:ascii="Times New Roman" w:eastAsia="Times New Roman" w:hAnsi="Times New Roman" w:cs="Times New Roman"/>
          <w:color w:val="000000"/>
          <w:sz w:val="24"/>
          <w:szCs w:val="24"/>
          <w:lang w:eastAsia="fr-FR"/>
        </w:rPr>
        <w:t xml:space="preserve">eut-on être indifférent à la différence ? Certainement pas. Tout existant est unique comme les empreintes. Nous sommes, tous, différents les uns des autres afin de permettre à l'existence de faire surface pour qu'elle puisse s'animer et prendre vie par la suite. </w:t>
      </w:r>
    </w:p>
    <w:p w:rsidR="00691E0D" w:rsidRPr="00691E0D" w:rsidRDefault="00691E0D" w:rsidP="00691E0D">
      <w:pPr>
        <w:spacing w:before="100" w:beforeAutospacing="1" w:after="100" w:afterAutospacing="1" w:line="240" w:lineRule="auto"/>
        <w:rPr>
          <w:rFonts w:ascii="Times New Roman" w:eastAsia="Times New Roman" w:hAnsi="Times New Roman" w:cs="Times New Roman"/>
          <w:color w:val="000000"/>
          <w:sz w:val="24"/>
          <w:szCs w:val="24"/>
          <w:lang w:eastAsia="fr-FR"/>
        </w:rPr>
      </w:pPr>
      <w:r w:rsidRPr="00691E0D">
        <w:rPr>
          <w:rFonts w:ascii="Times New Roman" w:eastAsia="Times New Roman" w:hAnsi="Times New Roman" w:cs="Times New Roman"/>
          <w:color w:val="000000"/>
          <w:sz w:val="36"/>
          <w:szCs w:val="36"/>
          <w:lang w:eastAsia="fr-FR"/>
        </w:rPr>
        <w:t>E</w:t>
      </w:r>
      <w:r w:rsidRPr="00691E0D">
        <w:rPr>
          <w:rFonts w:ascii="Times New Roman" w:eastAsia="Times New Roman" w:hAnsi="Times New Roman" w:cs="Times New Roman"/>
          <w:color w:val="000000"/>
          <w:sz w:val="24"/>
          <w:szCs w:val="24"/>
          <w:lang w:eastAsia="fr-FR"/>
        </w:rPr>
        <w:t xml:space="preserve">n effet, si on prend l'exemple des dessins animés, on s'aperçoit que c'est grâce à la répétition dans la différence qu'on arrive à donner la vie à une image. C'est en répétant la même chose, avec l'insertion d'un rien de différence, qu’on arrive à souffler le mouvement dans l'inerte. </w:t>
      </w:r>
    </w:p>
    <w:p w:rsidR="00691E0D" w:rsidRPr="00691E0D" w:rsidRDefault="00691E0D" w:rsidP="00691E0D">
      <w:pPr>
        <w:spacing w:before="100" w:beforeAutospacing="1" w:after="100" w:afterAutospacing="1" w:line="240" w:lineRule="auto"/>
        <w:rPr>
          <w:rFonts w:ascii="Times New Roman" w:eastAsia="Times New Roman" w:hAnsi="Times New Roman" w:cs="Times New Roman"/>
          <w:color w:val="000000"/>
          <w:sz w:val="24"/>
          <w:szCs w:val="24"/>
          <w:lang w:eastAsia="fr-FR"/>
        </w:rPr>
      </w:pPr>
      <w:r w:rsidRPr="00691E0D">
        <w:rPr>
          <w:rFonts w:ascii="Times New Roman" w:eastAsia="Times New Roman" w:hAnsi="Times New Roman" w:cs="Times New Roman"/>
          <w:color w:val="000000"/>
          <w:sz w:val="36"/>
          <w:szCs w:val="36"/>
          <w:lang w:eastAsia="fr-FR"/>
        </w:rPr>
        <w:t>L</w:t>
      </w:r>
      <w:r w:rsidRPr="00691E0D">
        <w:rPr>
          <w:rFonts w:ascii="Times New Roman" w:eastAsia="Times New Roman" w:hAnsi="Times New Roman" w:cs="Times New Roman"/>
          <w:color w:val="000000"/>
          <w:sz w:val="24"/>
          <w:szCs w:val="24"/>
          <w:lang w:eastAsia="fr-FR"/>
        </w:rPr>
        <w:t xml:space="preserve">a différence réside dans l'infiniment petit comme dans l'infiniment grand. Elle est indispensable à l'échelle individuelle, familiale, sociale, planétaire ou même existentielle. C'est elle qui nous permet de nous propulser vers l'avant indéfiniment. Elle avait aussi permis la naissance de l'univers, dont l’existence avait fini par engendrer la nature humaine qui poursuit, à son tour, son évolution en n'étant jamais la même deux temps de suite. </w:t>
      </w:r>
    </w:p>
    <w:p w:rsidR="00691E0D" w:rsidRPr="00691E0D" w:rsidRDefault="00691E0D" w:rsidP="00691E0D">
      <w:pPr>
        <w:spacing w:before="100" w:beforeAutospacing="1" w:after="100" w:afterAutospacing="1" w:line="240" w:lineRule="auto"/>
        <w:rPr>
          <w:rFonts w:ascii="Times New Roman" w:eastAsia="Times New Roman" w:hAnsi="Times New Roman" w:cs="Times New Roman"/>
          <w:color w:val="000000"/>
          <w:sz w:val="24"/>
          <w:szCs w:val="24"/>
          <w:lang w:eastAsia="fr-FR"/>
        </w:rPr>
      </w:pPr>
      <w:r w:rsidRPr="00691E0D">
        <w:rPr>
          <w:rFonts w:ascii="Times New Roman" w:eastAsia="Times New Roman" w:hAnsi="Times New Roman" w:cs="Times New Roman"/>
          <w:color w:val="000000"/>
          <w:sz w:val="36"/>
          <w:szCs w:val="36"/>
          <w:lang w:eastAsia="fr-FR"/>
        </w:rPr>
        <w:t>D</w:t>
      </w:r>
      <w:r w:rsidRPr="00691E0D">
        <w:rPr>
          <w:rFonts w:ascii="Times New Roman" w:eastAsia="Times New Roman" w:hAnsi="Times New Roman" w:cs="Times New Roman"/>
          <w:color w:val="000000"/>
          <w:sz w:val="24"/>
          <w:szCs w:val="24"/>
          <w:lang w:eastAsia="fr-FR"/>
        </w:rPr>
        <w:t xml:space="preserve">e même que le temps se répète et se suit sans se ressembler, l'ensemble de l'existence se répète en étant, constamment, différent.  C'est là que réside le secret et la force de l'existence, dans la différence du semblable, dans le semblable de la différence. </w:t>
      </w:r>
    </w:p>
    <w:p w:rsidR="00691E0D" w:rsidRPr="00691E0D" w:rsidRDefault="00691E0D" w:rsidP="00691E0D">
      <w:pPr>
        <w:spacing w:before="100" w:beforeAutospacing="1" w:after="100" w:afterAutospacing="1" w:line="240" w:lineRule="auto"/>
        <w:rPr>
          <w:rFonts w:ascii="Times New Roman" w:eastAsia="Times New Roman" w:hAnsi="Times New Roman" w:cs="Times New Roman"/>
          <w:color w:val="000000"/>
          <w:sz w:val="24"/>
          <w:szCs w:val="24"/>
          <w:lang w:eastAsia="fr-FR"/>
        </w:rPr>
      </w:pPr>
      <w:r w:rsidRPr="00691E0D">
        <w:rPr>
          <w:rFonts w:ascii="Times New Roman" w:eastAsia="Times New Roman" w:hAnsi="Times New Roman" w:cs="Times New Roman"/>
          <w:color w:val="000000"/>
          <w:sz w:val="36"/>
          <w:szCs w:val="36"/>
          <w:lang w:eastAsia="fr-FR"/>
        </w:rPr>
        <w:t>C</w:t>
      </w:r>
      <w:r w:rsidRPr="00691E0D">
        <w:rPr>
          <w:rFonts w:ascii="Times New Roman" w:eastAsia="Times New Roman" w:hAnsi="Times New Roman" w:cs="Times New Roman"/>
          <w:color w:val="000000"/>
          <w:sz w:val="24"/>
          <w:szCs w:val="24"/>
          <w:lang w:eastAsia="fr-FR"/>
        </w:rPr>
        <w:t xml:space="preserve">’est grâce à cette différence dans l'espace et dans le temps que les choses arrivent à prendre forme et à évoluer vers l'éternité en toute indifférence. </w:t>
      </w:r>
    </w:p>
    <w:p w:rsidR="00691E0D" w:rsidRPr="00691E0D" w:rsidRDefault="00691E0D" w:rsidP="00691E0D">
      <w:pPr>
        <w:spacing w:before="100" w:beforeAutospacing="1" w:after="100" w:afterAutospacing="1" w:line="240" w:lineRule="auto"/>
        <w:rPr>
          <w:rFonts w:ascii="Times New Roman" w:eastAsia="Times New Roman" w:hAnsi="Times New Roman" w:cs="Times New Roman"/>
          <w:color w:val="000000"/>
          <w:sz w:val="24"/>
          <w:szCs w:val="24"/>
          <w:lang w:eastAsia="fr-FR"/>
        </w:rPr>
      </w:pPr>
      <w:r w:rsidRPr="00691E0D">
        <w:rPr>
          <w:rFonts w:ascii="Times New Roman" w:eastAsia="Times New Roman" w:hAnsi="Times New Roman" w:cs="Times New Roman"/>
          <w:i/>
          <w:iCs/>
          <w:color w:val="000000"/>
          <w:sz w:val="24"/>
          <w:szCs w:val="24"/>
          <w:lang w:eastAsia="fr-FR"/>
        </w:rPr>
        <w:t xml:space="preserve">Samia LABIDI, Revue T’AIME@TIC, juin 2001, </w:t>
      </w:r>
      <w:hyperlink r:id="rId6" w:history="1">
        <w:r w:rsidRPr="00691E0D">
          <w:rPr>
            <w:rFonts w:ascii="Times New Roman" w:eastAsia="Times New Roman" w:hAnsi="Times New Roman" w:cs="Times New Roman"/>
            <w:i/>
            <w:iCs/>
            <w:color w:val="0000FF"/>
            <w:sz w:val="24"/>
            <w:szCs w:val="24"/>
            <w:u w:val="single"/>
            <w:lang w:eastAsia="fr-FR"/>
          </w:rPr>
          <w:t>www.assoaime.net</w:t>
        </w:r>
      </w:hyperlink>
      <w:r w:rsidRPr="00691E0D">
        <w:rPr>
          <w:rFonts w:ascii="Times New Roman" w:eastAsia="Times New Roman" w:hAnsi="Times New Roman" w:cs="Times New Roman"/>
          <w:color w:val="000000"/>
          <w:sz w:val="24"/>
          <w:szCs w:val="24"/>
          <w:lang w:eastAsia="fr-FR"/>
        </w:rPr>
        <w:t xml:space="preserve"> </w:t>
      </w:r>
    </w:p>
    <w:p w:rsidR="00691E0D" w:rsidRDefault="00691E0D" w:rsidP="00691E0D">
      <w:pPr>
        <w:jc w:val="center"/>
        <w:rPr>
          <w:b/>
          <w:i/>
          <w:sz w:val="28"/>
        </w:rPr>
      </w:pPr>
    </w:p>
    <w:p w:rsidR="00DC6669" w:rsidRDefault="00DC6669" w:rsidP="00691E0D">
      <w:pPr>
        <w:jc w:val="center"/>
        <w:rPr>
          <w:b/>
          <w:i/>
          <w:sz w:val="28"/>
        </w:rPr>
      </w:pPr>
    </w:p>
    <w:p w:rsidR="00DC6669" w:rsidRDefault="00DC6669" w:rsidP="00691E0D">
      <w:pPr>
        <w:jc w:val="center"/>
        <w:rPr>
          <w:b/>
          <w:i/>
          <w:sz w:val="28"/>
        </w:rPr>
      </w:pPr>
    </w:p>
    <w:p w:rsidR="00DC6669" w:rsidRDefault="00DC6669" w:rsidP="00691E0D">
      <w:pPr>
        <w:jc w:val="center"/>
        <w:rPr>
          <w:b/>
          <w:i/>
          <w:sz w:val="28"/>
        </w:rPr>
      </w:pPr>
    </w:p>
    <w:p w:rsidR="00467C71" w:rsidRDefault="00467C71" w:rsidP="00691E0D">
      <w:pPr>
        <w:jc w:val="center"/>
        <w:rPr>
          <w:b/>
          <w:i/>
          <w:sz w:val="28"/>
        </w:rPr>
      </w:pPr>
      <w:bookmarkStart w:id="0" w:name="_GoBack"/>
      <w:bookmarkEnd w:id="0"/>
    </w:p>
    <w:p w:rsidR="00DC6669" w:rsidRDefault="00DC6669" w:rsidP="00691E0D">
      <w:pPr>
        <w:jc w:val="center"/>
        <w:rPr>
          <w:b/>
          <w:sz w:val="28"/>
        </w:rPr>
      </w:pPr>
      <w:r>
        <w:rPr>
          <w:b/>
          <w:sz w:val="28"/>
        </w:rPr>
        <w:lastRenderedPageBreak/>
        <w:t>Le pont de la rencontre</w:t>
      </w:r>
    </w:p>
    <w:p w:rsidR="00DC6669" w:rsidRDefault="00DC6669" w:rsidP="00691E0D">
      <w:pPr>
        <w:jc w:val="center"/>
        <w:rPr>
          <w:b/>
          <w:sz w:val="28"/>
        </w:rPr>
      </w:pPr>
    </w:p>
    <w:p w:rsidR="00DC6669" w:rsidRDefault="00DC6669" w:rsidP="00DC6669">
      <w:pPr>
        <w:pStyle w:val="Sansinterligne"/>
        <w:jc w:val="both"/>
      </w:pPr>
      <w:r w:rsidRPr="00DC6669">
        <w:t xml:space="preserve">Il y </w:t>
      </w:r>
      <w:r>
        <w:t>a bien longtemps, dans une région riche, deux villages très différents l’un de l’autre avaient été bâtis de chaque côté d’une rivière. Cette rivière coulait du nord au sud.</w:t>
      </w:r>
    </w:p>
    <w:p w:rsidR="00DC6669" w:rsidRDefault="00DC6669" w:rsidP="00DC6669">
      <w:pPr>
        <w:pStyle w:val="Sansinterligne"/>
        <w:jc w:val="both"/>
      </w:pPr>
      <w:r>
        <w:t>Les habitants de ces deux villages se détestaient, à tel point qu’ils s’appelaient entre eux « ceux de l’est » et « ceux de l’ouest ». Ils avaient l’habitude de s’ignorer, de s’injurier de chaque rive et de se montrer du poing. Les uns trouvaient les autres vulgaires et laids, les autres trouvaient les uns prétentieux et grossiers. Des personnes des deux villages avaient bien essayé de faire la paix mais les mauvaises habitudes reprenaient vite le dessus.</w:t>
      </w:r>
    </w:p>
    <w:p w:rsidR="00DC6669" w:rsidRDefault="00DC6669" w:rsidP="00DC6669">
      <w:pPr>
        <w:pStyle w:val="Sansinterligne"/>
        <w:jc w:val="both"/>
      </w:pPr>
    </w:p>
    <w:p w:rsidR="00DC6669" w:rsidRDefault="00DC6669" w:rsidP="00DC6669">
      <w:pPr>
        <w:pStyle w:val="Sansinterligne"/>
        <w:jc w:val="both"/>
      </w:pPr>
      <w:r>
        <w:t>Le prince de cette région était très mécontent de ce qui se passait et avait beau réfléchir, il ne trouvait pas de solution. Il alla consulter un vieil homme connu pour être sage, qui habitait une très vieille cabane près des villages en question :</w:t>
      </w:r>
    </w:p>
    <w:p w:rsidR="00DC6669" w:rsidRDefault="00DC6669" w:rsidP="00DC6669">
      <w:pPr>
        <w:pStyle w:val="Sansinterligne"/>
        <w:numPr>
          <w:ilvl w:val="0"/>
          <w:numId w:val="2"/>
        </w:numPr>
        <w:jc w:val="both"/>
      </w:pPr>
      <w:r>
        <w:t>Que faut-il faire, homme sage, pour que ces villageois s’entendent et que la paix règne sur cette région ?</w:t>
      </w:r>
    </w:p>
    <w:p w:rsidR="00DC6669" w:rsidRDefault="00DC6669" w:rsidP="00DC6669">
      <w:pPr>
        <w:pStyle w:val="Sansinterligne"/>
        <w:jc w:val="both"/>
      </w:pPr>
      <w:r>
        <w:t>Le vieil homme se gratta la tête, le menton et, après quelques minutes de réflexion, dit :</w:t>
      </w:r>
    </w:p>
    <w:p w:rsidR="00DC6669" w:rsidRDefault="00DC6669" w:rsidP="00DC6669">
      <w:pPr>
        <w:pStyle w:val="Sansinterligne"/>
        <w:numPr>
          <w:ilvl w:val="0"/>
          <w:numId w:val="2"/>
        </w:numPr>
        <w:jc w:val="both"/>
      </w:pPr>
      <w:r>
        <w:t>Je pense que vous devriez faire construire un pont.</w:t>
      </w:r>
    </w:p>
    <w:p w:rsidR="00DC6669" w:rsidRDefault="00DC6669" w:rsidP="00DC6669">
      <w:pPr>
        <w:pStyle w:val="Sansinterligne"/>
        <w:numPr>
          <w:ilvl w:val="0"/>
          <w:numId w:val="2"/>
        </w:numPr>
        <w:jc w:val="both"/>
      </w:pPr>
      <w:r>
        <w:t>Comment ? Un pont ? Un pont ! Mais tu imagines, vieil homme, ce qui va se produire ? ils vont se massacrer !</w:t>
      </w:r>
    </w:p>
    <w:p w:rsidR="00DC6669" w:rsidRDefault="00DC6669" w:rsidP="00DC6669">
      <w:pPr>
        <w:pStyle w:val="Sansinterligne"/>
        <w:numPr>
          <w:ilvl w:val="0"/>
          <w:numId w:val="2"/>
        </w:numPr>
        <w:jc w:val="both"/>
      </w:pPr>
      <w:r>
        <w:t>Faites simplement construire un pont, vous verrez…</w:t>
      </w:r>
    </w:p>
    <w:p w:rsidR="00DC6669" w:rsidRDefault="00DC6669" w:rsidP="00DC6669">
      <w:pPr>
        <w:pStyle w:val="Sansinterligne"/>
        <w:jc w:val="both"/>
      </w:pPr>
    </w:p>
    <w:p w:rsidR="00DC6669" w:rsidRDefault="00DC6669" w:rsidP="00DC6669">
      <w:pPr>
        <w:pStyle w:val="Sansinterligne"/>
        <w:jc w:val="both"/>
      </w:pPr>
      <w:r>
        <w:t>Le prince décida de faire ce que le vieux sage recommandait mais sans trop y croire.</w:t>
      </w:r>
    </w:p>
    <w:p w:rsidR="00DC6669" w:rsidRDefault="00DC6669" w:rsidP="00DC6669">
      <w:pPr>
        <w:pStyle w:val="Sansinterligne"/>
        <w:numPr>
          <w:ilvl w:val="0"/>
          <w:numId w:val="2"/>
        </w:numPr>
        <w:jc w:val="both"/>
      </w:pPr>
      <w:r>
        <w:t>Si cela permet d’amener la paix, se dit-il, allons-y ! Mais je ferai surveiller les villageois par mes soldats.</w:t>
      </w:r>
    </w:p>
    <w:p w:rsidR="00DC6669" w:rsidRDefault="00DC6669" w:rsidP="00DC6669">
      <w:pPr>
        <w:pStyle w:val="Sansinterligne"/>
        <w:jc w:val="both"/>
      </w:pPr>
    </w:p>
    <w:p w:rsidR="00DC6669" w:rsidRDefault="00DC6669" w:rsidP="00DC6669">
      <w:pPr>
        <w:pStyle w:val="Sansinterligne"/>
        <w:jc w:val="both"/>
      </w:pPr>
      <w:r>
        <w:t xml:space="preserve">Quand ceux de l’est et ceux de l’ouest virent arriver un groupe d’ouvriers maçons, </w:t>
      </w:r>
      <w:r w:rsidR="00E4682F">
        <w:t>ils furent intrigués et se demandaient ce que le prince voulait construire. Mais quand ils s’aperçurent que c’était un pont de pierre entre leurs deux villages, alors ils se fâchèrent, commencèrent à gronder, à grogner, et décidèrent, des deux côtés, de démolir ce que les maçons avaient construit. Mais les soldats veillaient.</w:t>
      </w:r>
    </w:p>
    <w:p w:rsidR="00E4682F" w:rsidRDefault="00E4682F" w:rsidP="00DC6669">
      <w:pPr>
        <w:pStyle w:val="Sansinterligne"/>
        <w:jc w:val="both"/>
      </w:pPr>
      <w:r>
        <w:t>Et la vie habituelle reprit son cours…</w:t>
      </w:r>
    </w:p>
    <w:p w:rsidR="00E4682F" w:rsidRDefault="00E4682F" w:rsidP="00DC6669">
      <w:pPr>
        <w:pStyle w:val="Sansinterligne"/>
        <w:jc w:val="both"/>
      </w:pPr>
      <w:r>
        <w:t>Le pont fut achevé, les ouvriers repartirent. Les habitants des deux villages se retrouvaient donc maintenant avec un pont qui les reliait et cela pour toujours. Alors, curieusement, la première réaction de ceux de l’est comme ceux de l’ouest fut de bouder le pont, de faire comme s’il n’existait pas…</w:t>
      </w:r>
    </w:p>
    <w:p w:rsidR="00E4682F" w:rsidRDefault="00E4682F" w:rsidP="00DC6669">
      <w:pPr>
        <w:pStyle w:val="Sansinterligne"/>
        <w:jc w:val="both"/>
      </w:pPr>
    </w:p>
    <w:p w:rsidR="00E4682F" w:rsidRDefault="00E4682F" w:rsidP="00DC6669">
      <w:pPr>
        <w:pStyle w:val="Sansinterligne"/>
        <w:jc w:val="both"/>
      </w:pPr>
      <w:r>
        <w:t>Ils finirent quand même par s’en approcher, de chaque côté, et… et c’est alors que s’opéra le changement : ils ne s’injuriaient plus, ne se montraient plus le poing mais s’observaient, d’abord du coin de l’œil, puis de face, pour finalement se rendre compte que ceux d’en face n’étaient pas très différents. Ils étaient vêtus de la même manière, parlaient de la même manière, semblaient vivre en famille de la même manière.</w:t>
      </w:r>
    </w:p>
    <w:p w:rsidR="00E4682F" w:rsidRDefault="00E4682F" w:rsidP="00DC6669">
      <w:pPr>
        <w:pStyle w:val="Sansinterligne"/>
        <w:jc w:val="both"/>
      </w:pPr>
    </w:p>
    <w:p w:rsidR="00E4682F" w:rsidRDefault="00E4682F" w:rsidP="00DC6669">
      <w:pPr>
        <w:pStyle w:val="Sansinterligne"/>
        <w:jc w:val="both"/>
      </w:pPr>
      <w:r>
        <w:t>Un jour, un habitant de l’est osa faire quelques pas sur le pont. Voyant cela, un habitant de l’ouest osa, lui aussi. Cela dura plusieurs jours, et il arriva donc un moment où les deux habitants se trouvèrent face à face :</w:t>
      </w:r>
    </w:p>
    <w:p w:rsidR="00E4682F" w:rsidRDefault="00E4682F" w:rsidP="00E4682F">
      <w:pPr>
        <w:pStyle w:val="Sansinterligne"/>
        <w:numPr>
          <w:ilvl w:val="0"/>
          <w:numId w:val="2"/>
        </w:numPr>
        <w:jc w:val="both"/>
      </w:pPr>
      <w:r>
        <w:t>Bonjour, je m’appelle Geoffrey, dit celui de l’est.</w:t>
      </w:r>
    </w:p>
    <w:p w:rsidR="00E4682F" w:rsidRDefault="00E4682F" w:rsidP="00E4682F">
      <w:pPr>
        <w:pStyle w:val="Sansinterligne"/>
        <w:numPr>
          <w:ilvl w:val="0"/>
          <w:numId w:val="2"/>
        </w:numPr>
        <w:jc w:val="both"/>
      </w:pPr>
      <w:r>
        <w:t>Bonjour, je m’appelle Jean, dit celui de l’ouest.</w:t>
      </w:r>
    </w:p>
    <w:p w:rsidR="00E4682F" w:rsidRDefault="00E4682F" w:rsidP="00E4682F">
      <w:pPr>
        <w:pStyle w:val="Sansinterligne"/>
        <w:jc w:val="both"/>
      </w:pPr>
      <w:r>
        <w:t>Il y eut un silence puis tous les habitants des deux villages avancèrent sur le pont et se dévisagèrent.</w:t>
      </w:r>
    </w:p>
    <w:p w:rsidR="00E4682F" w:rsidRDefault="00E4682F" w:rsidP="00E4682F">
      <w:pPr>
        <w:pStyle w:val="Sansinterligne"/>
        <w:numPr>
          <w:ilvl w:val="0"/>
          <w:numId w:val="2"/>
        </w:numPr>
        <w:jc w:val="both"/>
      </w:pPr>
      <w:r>
        <w:t>Voulez-vous visiter notre village ? dirent ceux de l’ouest. Ceux de l’est acceptèrent.</w:t>
      </w:r>
    </w:p>
    <w:p w:rsidR="00E4682F" w:rsidRDefault="00E4682F" w:rsidP="00E4682F">
      <w:pPr>
        <w:pStyle w:val="Sansinterligne"/>
        <w:jc w:val="both"/>
      </w:pPr>
      <w:r>
        <w:lastRenderedPageBreak/>
        <w:t>Il fut convenu que le lendemain, ce serait l’inverse.</w:t>
      </w:r>
    </w:p>
    <w:p w:rsidR="002824D4" w:rsidRDefault="002824D4" w:rsidP="002824D4">
      <w:pPr>
        <w:pStyle w:val="Sansinterligne"/>
        <w:numPr>
          <w:ilvl w:val="0"/>
          <w:numId w:val="2"/>
        </w:numPr>
        <w:jc w:val="both"/>
      </w:pPr>
      <w:r>
        <w:t>Viendriez-vous boire avec nous dans notre auberge ? dirent ceux de l’est.</w:t>
      </w:r>
    </w:p>
    <w:p w:rsidR="002824D4" w:rsidRDefault="002824D4" w:rsidP="002824D4">
      <w:pPr>
        <w:pStyle w:val="Sansinterligne"/>
        <w:jc w:val="both"/>
      </w:pPr>
      <w:r>
        <w:t>Ceux de l’ouest acceptèrent. Et il fut convenu que le lendemain, ce serait l’inverse.</w:t>
      </w:r>
    </w:p>
    <w:p w:rsidR="002824D4" w:rsidRDefault="002824D4" w:rsidP="002824D4">
      <w:pPr>
        <w:pStyle w:val="Sansinterligne"/>
        <w:jc w:val="both"/>
      </w:pPr>
      <w:r>
        <w:t>Dans les jours qui suivirent, des amitiés prirent naissance, des histoires d’amour commencèrent. Les deux villages ne formèrent bientôt plus qu’un seul et même village avec un seul blason représentant un pont.</w:t>
      </w:r>
    </w:p>
    <w:p w:rsidR="002824D4" w:rsidRDefault="002824D4" w:rsidP="002824D4">
      <w:pPr>
        <w:pStyle w:val="Sansinterligne"/>
        <w:jc w:val="both"/>
      </w:pPr>
    </w:p>
    <w:p w:rsidR="002824D4" w:rsidRDefault="002824D4" w:rsidP="002824D4">
      <w:pPr>
        <w:pStyle w:val="Sansinterligne"/>
        <w:numPr>
          <w:ilvl w:val="0"/>
          <w:numId w:val="2"/>
        </w:numPr>
        <w:jc w:val="both"/>
      </w:pPr>
      <w:r>
        <w:t>Comment avez-vous su que la construction d’un pont entre ces deux villages ennemis ferait surgir la paix ? demanda le prince au vieil homme de la cabane.</w:t>
      </w:r>
    </w:p>
    <w:p w:rsidR="002824D4" w:rsidRDefault="002824D4" w:rsidP="002824D4">
      <w:pPr>
        <w:pStyle w:val="Sansinterligne"/>
        <w:numPr>
          <w:ilvl w:val="0"/>
          <w:numId w:val="2"/>
        </w:numPr>
        <w:jc w:val="both"/>
      </w:pPr>
      <w:r>
        <w:t>L’homme craint ce qu’il ne connaît pas et les habitants de ces villages ne se connaissaient pas. Ce n’est pas la haine de l’autre qui les faisait agir de la sorte, mais la peur de l’inconnu. Il fallait trouver un prétexte pour qu’ils fassent connaissance. Un pont, il suffisait de leur construire un pont.</w:t>
      </w:r>
    </w:p>
    <w:p w:rsidR="002824D4" w:rsidRDefault="002824D4" w:rsidP="002824D4">
      <w:pPr>
        <w:pStyle w:val="Sansinterligne"/>
        <w:jc w:val="both"/>
      </w:pPr>
      <w:r>
        <w:t>Et le vieil homme sourit.</w:t>
      </w:r>
    </w:p>
    <w:p w:rsidR="002824D4" w:rsidRDefault="002824D4" w:rsidP="002824D4">
      <w:pPr>
        <w:pStyle w:val="Sansinterligne"/>
        <w:jc w:val="both"/>
      </w:pPr>
    </w:p>
    <w:p w:rsidR="002824D4" w:rsidRDefault="002824D4" w:rsidP="002824D4">
      <w:pPr>
        <w:pStyle w:val="Sansinterligne"/>
        <w:jc w:val="both"/>
      </w:pPr>
    </w:p>
    <w:p w:rsidR="002824D4" w:rsidRPr="00DC6669" w:rsidRDefault="002824D4" w:rsidP="002824D4">
      <w:pPr>
        <w:pStyle w:val="Sansinterligne"/>
        <w:jc w:val="right"/>
      </w:pPr>
      <w:r>
        <w:t>D’après un conte canadien</w:t>
      </w:r>
    </w:p>
    <w:sectPr w:rsidR="002824D4" w:rsidRPr="00DC6669" w:rsidSect="00AE5DE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9C41AE"/>
    <w:multiLevelType w:val="hybridMultilevel"/>
    <w:tmpl w:val="950454CC"/>
    <w:lvl w:ilvl="0" w:tplc="6ED2FC02">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61E43DF8"/>
    <w:multiLevelType w:val="hybridMultilevel"/>
    <w:tmpl w:val="530419B4"/>
    <w:lvl w:ilvl="0" w:tplc="3938694E">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2"/>
  </w:compat>
  <w:rsids>
    <w:rsidRoot w:val="00691E0D"/>
    <w:rsid w:val="000937D9"/>
    <w:rsid w:val="0025780C"/>
    <w:rsid w:val="002824D4"/>
    <w:rsid w:val="003574E7"/>
    <w:rsid w:val="00467C71"/>
    <w:rsid w:val="005C6A8D"/>
    <w:rsid w:val="00691E0D"/>
    <w:rsid w:val="006D5925"/>
    <w:rsid w:val="009A75BF"/>
    <w:rsid w:val="00AE5DED"/>
    <w:rsid w:val="00DC6669"/>
    <w:rsid w:val="00DF2365"/>
    <w:rsid w:val="00E4682F"/>
    <w:rsid w:val="00FF0CC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DED"/>
  </w:style>
  <w:style w:type="paragraph" w:styleId="Titre2">
    <w:name w:val="heading 2"/>
    <w:basedOn w:val="Normal"/>
    <w:link w:val="Titre2Car"/>
    <w:uiPriority w:val="9"/>
    <w:qFormat/>
    <w:rsid w:val="00691E0D"/>
    <w:pPr>
      <w:spacing w:before="100" w:beforeAutospacing="1" w:after="100" w:afterAutospacing="1" w:line="240" w:lineRule="auto"/>
      <w:outlineLvl w:val="1"/>
    </w:pPr>
    <w:rPr>
      <w:rFonts w:ascii="Times New Roman" w:eastAsia="Times New Roman" w:hAnsi="Times New Roman" w:cs="Times New Roman"/>
      <w:b/>
      <w:bCs/>
      <w:color w:val="000000"/>
      <w:sz w:val="36"/>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691E0D"/>
    <w:rPr>
      <w:rFonts w:ascii="Times New Roman" w:eastAsia="Times New Roman" w:hAnsi="Times New Roman" w:cs="Times New Roman"/>
      <w:b/>
      <w:bCs/>
      <w:color w:val="000000"/>
      <w:sz w:val="36"/>
      <w:szCs w:val="36"/>
      <w:lang w:eastAsia="fr-FR"/>
    </w:rPr>
  </w:style>
  <w:style w:type="character" w:styleId="Lienhypertexte">
    <w:name w:val="Hyperlink"/>
    <w:basedOn w:val="Policepardfaut"/>
    <w:uiPriority w:val="99"/>
    <w:semiHidden/>
    <w:unhideWhenUsed/>
    <w:rsid w:val="00691E0D"/>
    <w:rPr>
      <w:color w:val="0000FF"/>
      <w:u w:val="single"/>
    </w:rPr>
  </w:style>
  <w:style w:type="paragraph" w:styleId="NormalWeb">
    <w:name w:val="Normal (Web)"/>
    <w:basedOn w:val="Normal"/>
    <w:uiPriority w:val="99"/>
    <w:semiHidden/>
    <w:unhideWhenUsed/>
    <w:rsid w:val="00691E0D"/>
    <w:pPr>
      <w:spacing w:before="100" w:beforeAutospacing="1" w:after="100" w:afterAutospacing="1" w:line="240" w:lineRule="auto"/>
    </w:pPr>
    <w:rPr>
      <w:rFonts w:ascii="Times New Roman" w:eastAsia="Times New Roman" w:hAnsi="Times New Roman" w:cs="Times New Roman"/>
      <w:color w:val="000000"/>
      <w:sz w:val="24"/>
      <w:szCs w:val="24"/>
      <w:lang w:eastAsia="fr-FR"/>
    </w:rPr>
  </w:style>
  <w:style w:type="paragraph" w:styleId="Paragraphedeliste">
    <w:name w:val="List Paragraph"/>
    <w:basedOn w:val="Normal"/>
    <w:uiPriority w:val="34"/>
    <w:qFormat/>
    <w:rsid w:val="00DC6669"/>
    <w:pPr>
      <w:ind w:left="720"/>
      <w:contextualSpacing/>
    </w:pPr>
  </w:style>
  <w:style w:type="paragraph" w:styleId="Sansinterligne">
    <w:name w:val="No Spacing"/>
    <w:uiPriority w:val="1"/>
    <w:qFormat/>
    <w:rsid w:val="00DC6669"/>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6808994">
      <w:bodyDiv w:val="1"/>
      <w:marLeft w:val="0"/>
      <w:marRight w:val="0"/>
      <w:marTop w:val="0"/>
      <w:marBottom w:val="0"/>
      <w:divBdr>
        <w:top w:val="none" w:sz="0" w:space="0" w:color="auto"/>
        <w:left w:val="none" w:sz="0" w:space="0" w:color="auto"/>
        <w:bottom w:val="none" w:sz="0" w:space="0" w:color="auto"/>
        <w:right w:val="none" w:sz="0" w:space="0" w:color="auto"/>
      </w:divBdr>
      <w:divsChild>
        <w:div w:id="734031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ssoaime.net/"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3</Pages>
  <Words>890</Words>
  <Characters>4899</Characters>
  <Application>Microsoft Office Word</Application>
  <DocSecurity>0</DocSecurity>
  <Lines>40</Lines>
  <Paragraphs>11</Paragraphs>
  <ScaleCrop>false</ScaleCrop>
  <HeadingPairs>
    <vt:vector size="2" baseType="variant">
      <vt:variant>
        <vt:lpstr>Titre</vt:lpstr>
      </vt:variant>
      <vt:variant>
        <vt:i4>1</vt:i4>
      </vt:variant>
    </vt:vector>
  </HeadingPairs>
  <TitlesOfParts>
    <vt:vector size="1" baseType="lpstr">
      <vt:lpstr/>
    </vt:vector>
  </TitlesOfParts>
  <Company> </Company>
  <LinksUpToDate>false</LinksUpToDate>
  <CharactersWithSpaces>5778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Anne-Claire QUEDREUX</cp:lastModifiedBy>
  <cp:revision>6</cp:revision>
  <dcterms:created xsi:type="dcterms:W3CDTF">2012-01-26T10:29:00Z</dcterms:created>
  <dcterms:modified xsi:type="dcterms:W3CDTF">2013-06-10T09:37:00Z</dcterms:modified>
</cp:coreProperties>
</file>